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324" w:rsidRDefault="00AF6A35" w:rsidP="00B6464F">
      <w:pPr>
        <w:widowControl/>
        <w:shd w:val="clear" w:color="auto" w:fill="FFFFFF"/>
        <w:spacing w:line="360" w:lineRule="auto"/>
        <w:jc w:val="center"/>
        <w:outlineLvl w:val="0"/>
        <w:rPr>
          <w:rFonts w:ascii="仿宋" w:eastAsia="仿宋" w:hAnsi="仿宋" w:cs="宋体"/>
          <w:b/>
          <w:bCs/>
          <w:color w:val="333333"/>
          <w:kern w:val="36"/>
          <w:sz w:val="36"/>
          <w:szCs w:val="36"/>
        </w:rPr>
      </w:pPr>
      <w:r w:rsidRPr="003A7324">
        <w:rPr>
          <w:rFonts w:ascii="仿宋" w:eastAsia="仿宋" w:hAnsi="仿宋" w:cs="宋体" w:hint="eastAsia"/>
          <w:b/>
          <w:bCs/>
          <w:color w:val="333333"/>
          <w:kern w:val="36"/>
          <w:sz w:val="36"/>
          <w:szCs w:val="36"/>
        </w:rPr>
        <w:t>企业重组税收策划业务指引</w:t>
      </w:r>
    </w:p>
    <w:p w:rsidR="001F438C" w:rsidRDefault="001F438C" w:rsidP="001F438C">
      <w:pPr>
        <w:widowControl/>
        <w:shd w:val="clear" w:color="auto" w:fill="FFFFFF"/>
        <w:spacing w:line="360" w:lineRule="auto"/>
        <w:ind w:left="420"/>
        <w:jc w:val="center"/>
        <w:outlineLvl w:val="0"/>
        <w:rPr>
          <w:rFonts w:ascii="仿宋" w:eastAsia="仿宋" w:hAnsi="仿宋" w:cs="宋体"/>
          <w:b/>
          <w:bCs/>
          <w:color w:val="333333"/>
          <w:kern w:val="36"/>
          <w:sz w:val="36"/>
          <w:szCs w:val="36"/>
        </w:rPr>
      </w:pPr>
      <w:bookmarkStart w:id="0" w:name="_GoBack"/>
      <w:r w:rsidRPr="001F438C">
        <w:rPr>
          <w:rFonts w:ascii="仿宋" w:eastAsia="仿宋" w:hAnsi="仿宋" w:cs="宋体" w:hint="eastAsia"/>
          <w:b/>
          <w:bCs/>
          <w:color w:val="333333"/>
          <w:kern w:val="36"/>
          <w:sz w:val="36"/>
          <w:szCs w:val="36"/>
        </w:rPr>
        <w:t>——</w:t>
      </w:r>
      <w:bookmarkEnd w:id="0"/>
      <w:r w:rsidRPr="001F438C">
        <w:rPr>
          <w:rFonts w:ascii="仿宋" w:eastAsia="仿宋" w:hAnsi="仿宋" w:cs="宋体" w:hint="eastAsia"/>
          <w:b/>
          <w:bCs/>
          <w:color w:val="333333"/>
          <w:kern w:val="36"/>
          <w:sz w:val="36"/>
          <w:szCs w:val="36"/>
        </w:rPr>
        <w:t>税务</w:t>
      </w:r>
      <w:proofErr w:type="gramStart"/>
      <w:r w:rsidRPr="001F438C">
        <w:rPr>
          <w:rFonts w:ascii="仿宋" w:eastAsia="仿宋" w:hAnsi="仿宋" w:cs="宋体" w:hint="eastAsia"/>
          <w:b/>
          <w:bCs/>
          <w:color w:val="333333"/>
          <w:kern w:val="36"/>
          <w:sz w:val="36"/>
          <w:szCs w:val="36"/>
        </w:rPr>
        <w:t>师行业</w:t>
      </w:r>
      <w:proofErr w:type="gramEnd"/>
      <w:r w:rsidRPr="001F438C">
        <w:rPr>
          <w:rFonts w:ascii="仿宋" w:eastAsia="仿宋" w:hAnsi="仿宋" w:cs="宋体" w:hint="eastAsia"/>
          <w:b/>
          <w:bCs/>
          <w:color w:val="333333"/>
          <w:kern w:val="36"/>
          <w:sz w:val="36"/>
          <w:szCs w:val="36"/>
        </w:rPr>
        <w:t>涉税专业服务规范第</w:t>
      </w:r>
      <w:r w:rsidR="00E9610D" w:rsidRPr="00E9610D">
        <w:rPr>
          <w:rFonts w:ascii="仿宋" w:eastAsia="仿宋" w:hAnsi="仿宋" w:cs="宋体"/>
          <w:b/>
          <w:bCs/>
          <w:color w:val="333333"/>
          <w:kern w:val="36"/>
          <w:sz w:val="36"/>
          <w:szCs w:val="36"/>
        </w:rPr>
        <w:t>3.4.</w:t>
      </w:r>
      <w:r w:rsidR="00E9610D">
        <w:rPr>
          <w:rFonts w:ascii="仿宋" w:eastAsia="仿宋" w:hAnsi="仿宋" w:cs="宋体"/>
          <w:b/>
          <w:bCs/>
          <w:color w:val="333333"/>
          <w:kern w:val="36"/>
          <w:sz w:val="36"/>
          <w:szCs w:val="36"/>
        </w:rPr>
        <w:t>2</w:t>
      </w:r>
      <w:r w:rsidRPr="001F438C">
        <w:rPr>
          <w:rFonts w:ascii="仿宋" w:eastAsia="仿宋" w:hAnsi="仿宋" w:cs="宋体" w:hint="eastAsia"/>
          <w:b/>
          <w:bCs/>
          <w:color w:val="333333"/>
          <w:kern w:val="36"/>
          <w:sz w:val="36"/>
          <w:szCs w:val="36"/>
        </w:rPr>
        <w:t>号</w:t>
      </w:r>
    </w:p>
    <w:p w:rsidR="00AF6A35" w:rsidRDefault="00AF6A35" w:rsidP="00B6464F">
      <w:pPr>
        <w:widowControl/>
        <w:shd w:val="clear" w:color="auto" w:fill="FFFFFF"/>
        <w:spacing w:line="360" w:lineRule="auto"/>
        <w:jc w:val="center"/>
        <w:outlineLvl w:val="0"/>
        <w:rPr>
          <w:rFonts w:ascii="仿宋" w:eastAsia="仿宋" w:hAnsi="仿宋" w:cs="宋体"/>
          <w:b/>
          <w:bCs/>
          <w:color w:val="333333"/>
          <w:kern w:val="36"/>
          <w:sz w:val="36"/>
          <w:szCs w:val="36"/>
        </w:rPr>
      </w:pPr>
      <w:r w:rsidRPr="003A7324">
        <w:rPr>
          <w:rFonts w:ascii="仿宋" w:eastAsia="仿宋" w:hAnsi="仿宋" w:cs="宋体" w:hint="eastAsia"/>
          <w:b/>
          <w:bCs/>
          <w:color w:val="333333"/>
          <w:kern w:val="36"/>
          <w:sz w:val="36"/>
          <w:szCs w:val="36"/>
        </w:rPr>
        <w:t>（</w:t>
      </w:r>
      <w:r w:rsidR="004567E0">
        <w:rPr>
          <w:rFonts w:ascii="仿宋" w:eastAsia="仿宋" w:hAnsi="仿宋" w:cs="宋体" w:hint="eastAsia"/>
          <w:b/>
          <w:bCs/>
          <w:color w:val="333333"/>
          <w:kern w:val="36"/>
          <w:sz w:val="36"/>
          <w:szCs w:val="36"/>
        </w:rPr>
        <w:t>试行</w:t>
      </w:r>
      <w:r w:rsidRPr="003A7324">
        <w:rPr>
          <w:rFonts w:ascii="仿宋" w:eastAsia="仿宋" w:hAnsi="仿宋" w:cs="宋体" w:hint="eastAsia"/>
          <w:b/>
          <w:bCs/>
          <w:color w:val="333333"/>
          <w:kern w:val="36"/>
          <w:sz w:val="36"/>
          <w:szCs w:val="36"/>
        </w:rPr>
        <w:t>）</w:t>
      </w:r>
    </w:p>
    <w:p w:rsidR="00270393" w:rsidRPr="004567E0" w:rsidRDefault="00270393" w:rsidP="00CD3294"/>
    <w:p w:rsidR="00AF6A35" w:rsidRPr="003A7324" w:rsidRDefault="00AF6A35" w:rsidP="00026F99">
      <w:pPr>
        <w:widowControl/>
        <w:shd w:val="clear" w:color="auto" w:fill="FFFFFF"/>
        <w:spacing w:line="360" w:lineRule="auto"/>
        <w:jc w:val="center"/>
        <w:outlineLvl w:val="1"/>
        <w:rPr>
          <w:rFonts w:ascii="仿宋" w:eastAsia="仿宋" w:hAnsi="仿宋" w:cs="宋体"/>
          <w:b/>
          <w:bCs/>
          <w:color w:val="333333"/>
          <w:kern w:val="0"/>
          <w:sz w:val="32"/>
          <w:szCs w:val="32"/>
        </w:rPr>
      </w:pPr>
      <w:r w:rsidRPr="003A7324">
        <w:rPr>
          <w:rFonts w:ascii="仿宋" w:eastAsia="仿宋" w:hAnsi="仿宋" w:cs="宋体" w:hint="eastAsia"/>
          <w:b/>
          <w:bCs/>
          <w:color w:val="333333"/>
          <w:kern w:val="0"/>
          <w:sz w:val="32"/>
          <w:szCs w:val="32"/>
        </w:rPr>
        <w:t>第一章</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b/>
          <w:bCs/>
          <w:color w:val="333333"/>
          <w:kern w:val="0"/>
          <w:sz w:val="32"/>
          <w:szCs w:val="32"/>
        </w:rPr>
        <w:t>总</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b/>
          <w:bCs/>
          <w:color w:val="333333"/>
          <w:kern w:val="0"/>
          <w:sz w:val="32"/>
          <w:szCs w:val="32"/>
        </w:rPr>
        <w:t>则</w:t>
      </w:r>
    </w:p>
    <w:p w:rsidR="00AF6A35" w:rsidRPr="003A7324" w:rsidRDefault="00AF6A35" w:rsidP="003A7324">
      <w:pPr>
        <w:widowControl/>
        <w:shd w:val="clear" w:color="auto" w:fill="FFFFFF"/>
        <w:spacing w:line="360" w:lineRule="auto"/>
        <w:ind w:firstLineChars="200" w:firstLine="643"/>
        <w:jc w:val="left"/>
        <w:rPr>
          <w:rFonts w:ascii="仿宋" w:eastAsia="仿宋" w:hAnsi="仿宋" w:cs="宋体"/>
          <w:color w:val="000000"/>
          <w:kern w:val="0"/>
          <w:sz w:val="32"/>
          <w:szCs w:val="32"/>
        </w:rPr>
      </w:pPr>
      <w:r w:rsidRPr="003A7324">
        <w:rPr>
          <w:rFonts w:ascii="仿宋" w:eastAsia="仿宋" w:hAnsi="仿宋" w:cs="宋体" w:hint="eastAsia"/>
          <w:b/>
          <w:bCs/>
          <w:color w:val="333333"/>
          <w:kern w:val="0"/>
          <w:sz w:val="32"/>
          <w:szCs w:val="32"/>
        </w:rPr>
        <w:t>第一条</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color w:val="000000"/>
          <w:kern w:val="0"/>
          <w:sz w:val="32"/>
          <w:szCs w:val="32"/>
        </w:rPr>
        <w:t>为了规范税务师事务所及其具有资质的涉税服务人员（以下简称“涉税服务人员”）提供企业重组税收策划业务执业行为，提高执业质量、防范执业风险，依据《涉税专业服务监管办法(试行)》（国家税务总局公告2017年第13号）和中国注册税务师协会</w:t>
      </w:r>
      <w:r w:rsidR="00831D3E" w:rsidRPr="003A7324">
        <w:rPr>
          <w:rFonts w:ascii="仿宋" w:eastAsia="仿宋" w:hAnsi="仿宋" w:cs="宋体" w:hint="eastAsia"/>
          <w:color w:val="000000"/>
          <w:kern w:val="0"/>
          <w:sz w:val="32"/>
          <w:szCs w:val="32"/>
        </w:rPr>
        <w:t>《税务师行业涉税专业服务基本指引》、</w:t>
      </w:r>
      <w:r w:rsidRPr="003A7324">
        <w:rPr>
          <w:rFonts w:ascii="仿宋" w:eastAsia="仿宋" w:hAnsi="仿宋" w:cs="宋体" w:hint="eastAsia"/>
          <w:color w:val="000000"/>
          <w:kern w:val="0"/>
          <w:sz w:val="32"/>
          <w:szCs w:val="32"/>
        </w:rPr>
        <w:t>《税收策划业务指引（试行）》，制定本指引。</w:t>
      </w:r>
    </w:p>
    <w:p w:rsidR="00AF6A35" w:rsidRPr="003A7324" w:rsidRDefault="00AF6A35" w:rsidP="003A7324">
      <w:pPr>
        <w:widowControl/>
        <w:shd w:val="clear" w:color="auto" w:fill="FFFFFF"/>
        <w:spacing w:line="360" w:lineRule="auto"/>
        <w:ind w:firstLineChars="200" w:firstLine="643"/>
        <w:jc w:val="left"/>
        <w:rPr>
          <w:rFonts w:ascii="仿宋" w:eastAsia="仿宋" w:hAnsi="仿宋" w:cs="宋体"/>
          <w:color w:val="000000"/>
          <w:kern w:val="0"/>
          <w:sz w:val="32"/>
          <w:szCs w:val="32"/>
        </w:rPr>
      </w:pPr>
      <w:r w:rsidRPr="003A7324">
        <w:rPr>
          <w:rFonts w:ascii="仿宋" w:eastAsia="仿宋" w:hAnsi="仿宋" w:cs="宋体" w:hint="eastAsia"/>
          <w:b/>
          <w:bCs/>
          <w:color w:val="333333"/>
          <w:kern w:val="0"/>
          <w:sz w:val="32"/>
          <w:szCs w:val="32"/>
        </w:rPr>
        <w:t>第二条</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color w:val="000000"/>
          <w:kern w:val="0"/>
          <w:sz w:val="32"/>
          <w:szCs w:val="32"/>
        </w:rPr>
        <w:t>税务师事务所及其涉税服务人员</w:t>
      </w:r>
      <w:r w:rsidR="00411C3B" w:rsidRPr="003A7324">
        <w:rPr>
          <w:rFonts w:ascii="仿宋" w:eastAsia="仿宋" w:hAnsi="仿宋" w:cs="宋体" w:hint="eastAsia"/>
          <w:color w:val="000000"/>
          <w:kern w:val="0"/>
          <w:sz w:val="32"/>
          <w:szCs w:val="32"/>
        </w:rPr>
        <w:t>承办</w:t>
      </w:r>
      <w:r w:rsidRPr="003A7324">
        <w:rPr>
          <w:rFonts w:ascii="仿宋" w:eastAsia="仿宋" w:hAnsi="仿宋" w:cs="宋体" w:hint="eastAsia"/>
          <w:color w:val="000000"/>
          <w:kern w:val="0"/>
          <w:sz w:val="32"/>
          <w:szCs w:val="32"/>
        </w:rPr>
        <w:t>企业重组税收策划业务适用本指引。</w:t>
      </w:r>
    </w:p>
    <w:p w:rsidR="00F25A71" w:rsidRDefault="00F25A71" w:rsidP="00F25A71">
      <w:pPr>
        <w:snapToGrid w:val="0"/>
        <w:spacing w:line="360" w:lineRule="auto"/>
        <w:ind w:firstLine="660"/>
        <w:rPr>
          <w:rFonts w:ascii="仿宋" w:eastAsia="仿宋" w:hAnsi="仿宋"/>
          <w:kern w:val="0"/>
          <w:sz w:val="32"/>
          <w:szCs w:val="32"/>
        </w:rPr>
      </w:pPr>
      <w:r>
        <w:rPr>
          <w:rFonts w:ascii="仿宋" w:eastAsia="仿宋" w:hAnsi="仿宋" w:hint="eastAsia"/>
          <w:b/>
          <w:sz w:val="32"/>
          <w:szCs w:val="32"/>
        </w:rPr>
        <w:t>第三条</w:t>
      </w:r>
      <w:r w:rsidR="00990681">
        <w:rPr>
          <w:rFonts w:ascii="仿宋" w:eastAsia="仿宋" w:hAnsi="仿宋" w:hint="eastAsia"/>
          <w:b/>
          <w:sz w:val="32"/>
          <w:szCs w:val="32"/>
        </w:rPr>
        <w:t xml:space="preserve"> </w:t>
      </w:r>
      <w:r>
        <w:rPr>
          <w:rFonts w:ascii="仿宋" w:eastAsia="仿宋" w:hAnsi="仿宋" w:hint="eastAsia"/>
          <w:sz w:val="32"/>
          <w:szCs w:val="32"/>
        </w:rPr>
        <w:t>实施</w:t>
      </w:r>
      <w:r>
        <w:rPr>
          <w:rFonts w:ascii="仿宋" w:eastAsia="仿宋" w:hAnsi="仿宋" w:cs="宋体" w:hint="eastAsia"/>
          <w:color w:val="000000"/>
          <w:kern w:val="0"/>
          <w:sz w:val="32"/>
          <w:szCs w:val="32"/>
        </w:rPr>
        <w:t>企业重组税收策划业务</w:t>
      </w:r>
      <w:r>
        <w:rPr>
          <w:rFonts w:ascii="仿宋" w:eastAsia="仿宋" w:hAnsi="仿宋" w:hint="eastAsia"/>
          <w:kern w:val="0"/>
          <w:sz w:val="32"/>
          <w:szCs w:val="32"/>
        </w:rPr>
        <w:t>中，</w:t>
      </w:r>
      <w:r>
        <w:rPr>
          <w:rFonts w:ascii="仿宋" w:eastAsia="仿宋" w:hAnsi="仿宋" w:cs="宋体" w:hint="eastAsia"/>
          <w:color w:val="000000"/>
          <w:kern w:val="0"/>
          <w:sz w:val="32"/>
          <w:szCs w:val="32"/>
        </w:rPr>
        <w:t>税务师事务所及其涉税服务人员</w:t>
      </w:r>
      <w:r w:rsidR="00DE039A">
        <w:rPr>
          <w:rFonts w:ascii="仿宋" w:eastAsia="仿宋" w:hAnsi="仿宋" w:cs="宋体" w:hint="eastAsia"/>
          <w:color w:val="000000"/>
          <w:kern w:val="0"/>
          <w:sz w:val="32"/>
          <w:szCs w:val="32"/>
        </w:rPr>
        <w:t>除</w:t>
      </w:r>
      <w:r>
        <w:rPr>
          <w:rFonts w:ascii="仿宋" w:eastAsia="仿宋" w:hAnsi="仿宋" w:hint="eastAsia"/>
          <w:kern w:val="0"/>
          <w:sz w:val="32"/>
          <w:szCs w:val="32"/>
        </w:rPr>
        <w:t>应当遵循合法合理、客观独立、审慎胜任、诚实信用等基本原则外，还应根据业务性质坚持以下原则：</w:t>
      </w:r>
    </w:p>
    <w:p w:rsidR="00F25A71" w:rsidRDefault="00F25A71" w:rsidP="00F25A71">
      <w:pPr>
        <w:snapToGrid w:val="0"/>
        <w:spacing w:line="360" w:lineRule="auto"/>
        <w:ind w:firstLine="660"/>
        <w:rPr>
          <w:rFonts w:ascii="仿宋" w:eastAsia="仿宋" w:hAnsi="仿宋"/>
          <w:sz w:val="32"/>
          <w:szCs w:val="32"/>
        </w:rPr>
      </w:pPr>
      <w:r>
        <w:rPr>
          <w:rFonts w:ascii="仿宋" w:eastAsia="仿宋" w:hAnsi="仿宋" w:hint="eastAsia"/>
          <w:sz w:val="32"/>
          <w:szCs w:val="32"/>
        </w:rPr>
        <w:t>（一）特定目标原则</w:t>
      </w:r>
      <w:r>
        <w:rPr>
          <w:rFonts w:ascii="仿宋" w:eastAsia="仿宋" w:hAnsi="仿宋" w:hint="eastAsia"/>
          <w:sz w:val="32"/>
          <w:szCs w:val="32"/>
        </w:rPr>
        <w:tab/>
      </w:r>
    </w:p>
    <w:p w:rsidR="00F25A71" w:rsidRDefault="00F25A71" w:rsidP="00F25A71">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税务师事务所及其涉税服务人员承办</w:t>
      </w:r>
      <w:r>
        <w:rPr>
          <w:rFonts w:ascii="仿宋" w:eastAsia="仿宋" w:hAnsi="仿宋" w:cs="宋体" w:hint="eastAsia"/>
          <w:color w:val="000000"/>
          <w:kern w:val="0"/>
          <w:sz w:val="32"/>
          <w:szCs w:val="32"/>
        </w:rPr>
        <w:t>企业重组税收策划业务</w:t>
      </w:r>
      <w:r>
        <w:rPr>
          <w:rFonts w:ascii="仿宋" w:eastAsia="仿宋" w:hAnsi="仿宋" w:hint="eastAsia"/>
          <w:sz w:val="32"/>
          <w:szCs w:val="32"/>
        </w:rPr>
        <w:t>，应以与委托人约定的委托目标为核心开展服务。</w:t>
      </w:r>
    </w:p>
    <w:p w:rsidR="00F25A71" w:rsidRDefault="00F25A71" w:rsidP="00F25A71">
      <w:pPr>
        <w:tabs>
          <w:tab w:val="center" w:pos="4436"/>
        </w:tabs>
        <w:snapToGrid w:val="0"/>
        <w:spacing w:line="360" w:lineRule="auto"/>
        <w:ind w:left="-284" w:firstLineChars="300" w:firstLine="960"/>
        <w:rPr>
          <w:rFonts w:ascii="仿宋" w:eastAsia="仿宋" w:hAnsi="仿宋"/>
          <w:sz w:val="32"/>
          <w:szCs w:val="32"/>
        </w:rPr>
      </w:pPr>
      <w:r>
        <w:rPr>
          <w:rFonts w:ascii="仿宋" w:eastAsia="仿宋" w:hAnsi="仿宋" w:hint="eastAsia"/>
          <w:sz w:val="32"/>
          <w:szCs w:val="32"/>
        </w:rPr>
        <w:t>（二）合理商业目的原则</w:t>
      </w:r>
    </w:p>
    <w:p w:rsidR="00F25A71" w:rsidRDefault="00F25A71" w:rsidP="00F25A71">
      <w:pPr>
        <w:tabs>
          <w:tab w:val="center" w:pos="4436"/>
        </w:tabs>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税务师事务所及其涉税服务人员承办</w:t>
      </w:r>
      <w:r>
        <w:rPr>
          <w:rFonts w:ascii="仿宋" w:eastAsia="仿宋" w:hAnsi="仿宋" w:cs="宋体" w:hint="eastAsia"/>
          <w:color w:val="000000"/>
          <w:kern w:val="0"/>
          <w:sz w:val="32"/>
          <w:szCs w:val="32"/>
        </w:rPr>
        <w:t>企业重组税收策划业务</w:t>
      </w:r>
      <w:r>
        <w:rPr>
          <w:rFonts w:ascii="仿宋" w:eastAsia="仿宋" w:hAnsi="仿宋" w:hint="eastAsia"/>
          <w:sz w:val="32"/>
          <w:szCs w:val="32"/>
        </w:rPr>
        <w:t>，应基于委托人的合理商业目的，服务过程和服务成果</w:t>
      </w:r>
      <w:r>
        <w:rPr>
          <w:rFonts w:ascii="仿宋" w:eastAsia="仿宋" w:hAnsi="仿宋" w:hint="eastAsia"/>
          <w:sz w:val="32"/>
          <w:szCs w:val="32"/>
        </w:rPr>
        <w:lastRenderedPageBreak/>
        <w:t>不</w:t>
      </w:r>
      <w:r w:rsidRPr="00640B6C">
        <w:rPr>
          <w:rFonts w:ascii="仿宋" w:eastAsia="仿宋" w:hAnsi="仿宋" w:hint="eastAsia"/>
          <w:sz w:val="32"/>
          <w:szCs w:val="32"/>
        </w:rPr>
        <w:t>得</w:t>
      </w:r>
      <w:r w:rsidR="00041889" w:rsidRPr="00640B6C">
        <w:rPr>
          <w:rFonts w:ascii="仿宋" w:eastAsia="仿宋" w:hAnsi="仿宋" w:hint="eastAsia"/>
          <w:sz w:val="32"/>
          <w:szCs w:val="32"/>
        </w:rPr>
        <w:t>单纯</w:t>
      </w:r>
      <w:r w:rsidRPr="00640B6C">
        <w:rPr>
          <w:rFonts w:ascii="仿宋" w:eastAsia="仿宋" w:hAnsi="仿宋" w:hint="eastAsia"/>
          <w:sz w:val="32"/>
          <w:szCs w:val="32"/>
        </w:rPr>
        <w:t>以减少、免除或者推迟缴纳税款为主要目的，也不得向委托人建议</w:t>
      </w:r>
      <w:r w:rsidR="00041889" w:rsidRPr="00640B6C">
        <w:rPr>
          <w:rFonts w:ascii="仿宋" w:eastAsia="仿宋" w:hAnsi="仿宋" w:hint="eastAsia"/>
          <w:sz w:val="32"/>
          <w:szCs w:val="32"/>
        </w:rPr>
        <w:t>只在</w:t>
      </w:r>
      <w:r w:rsidRPr="00640B6C">
        <w:rPr>
          <w:rFonts w:ascii="仿宋" w:eastAsia="仿宋" w:hAnsi="仿宋" w:hint="eastAsia"/>
          <w:sz w:val="32"/>
          <w:szCs w:val="32"/>
        </w:rPr>
        <w:t>形式符合</w:t>
      </w:r>
      <w:r w:rsidR="007F7222">
        <w:rPr>
          <w:rFonts w:ascii="仿宋" w:eastAsia="仿宋" w:hAnsi="仿宋" w:hint="eastAsia"/>
          <w:sz w:val="32"/>
          <w:szCs w:val="32"/>
        </w:rPr>
        <w:t>税</w:t>
      </w:r>
      <w:r w:rsidR="00041889">
        <w:rPr>
          <w:rFonts w:ascii="仿宋" w:eastAsia="仿宋" w:hAnsi="仿宋" w:hint="eastAsia"/>
          <w:sz w:val="32"/>
          <w:szCs w:val="32"/>
        </w:rPr>
        <w:t>法规</w:t>
      </w:r>
      <w:r w:rsidR="007F7222">
        <w:rPr>
          <w:rFonts w:ascii="仿宋" w:eastAsia="仿宋" w:hAnsi="仿宋" w:hint="eastAsia"/>
          <w:sz w:val="32"/>
          <w:szCs w:val="32"/>
        </w:rPr>
        <w:t>定，但与</w:t>
      </w:r>
      <w:r>
        <w:rPr>
          <w:rFonts w:ascii="仿宋" w:eastAsia="仿宋" w:hAnsi="仿宋" w:hint="eastAsia"/>
          <w:sz w:val="32"/>
          <w:szCs w:val="32"/>
        </w:rPr>
        <w:t>其经济实质不符的方式获取税收利益。</w:t>
      </w:r>
    </w:p>
    <w:p w:rsidR="00041889" w:rsidRPr="00562D7A" w:rsidRDefault="00041889" w:rsidP="00762BB7">
      <w:pPr>
        <w:tabs>
          <w:tab w:val="center" w:pos="4436"/>
        </w:tabs>
        <w:snapToGrid w:val="0"/>
        <w:spacing w:line="360" w:lineRule="auto"/>
        <w:ind w:firstLineChars="200" w:firstLine="640"/>
        <w:rPr>
          <w:rFonts w:ascii="仿宋" w:eastAsia="仿宋" w:hAnsi="仿宋"/>
          <w:sz w:val="32"/>
          <w:szCs w:val="32"/>
        </w:rPr>
      </w:pPr>
      <w:r w:rsidRPr="00562D7A">
        <w:rPr>
          <w:rFonts w:ascii="仿宋" w:eastAsia="仿宋" w:hAnsi="仿宋" w:hint="eastAsia"/>
          <w:sz w:val="32"/>
          <w:szCs w:val="32"/>
        </w:rPr>
        <w:t>（三）诚信及保密原则。税务师事务所及涉税服务人员承办企业重组税收策划业务时，应当按照业务委托协议内容完整、真实地提供服务，并根据保密协议或业务委托协议中的保密条款内容为委托方提供的各项信息采取保密措施。</w:t>
      </w:r>
    </w:p>
    <w:p w:rsidR="00F25A71" w:rsidRPr="00762BB7" w:rsidRDefault="00F25A71" w:rsidP="00F25A71">
      <w:pPr>
        <w:widowControl/>
        <w:shd w:val="clear" w:color="auto" w:fill="FFFFFF"/>
        <w:spacing w:line="360" w:lineRule="auto"/>
        <w:ind w:firstLineChars="200" w:firstLine="643"/>
        <w:jc w:val="left"/>
        <w:rPr>
          <w:rFonts w:ascii="仿宋" w:eastAsia="仿宋" w:hAnsi="仿宋"/>
          <w:sz w:val="32"/>
          <w:szCs w:val="32"/>
        </w:rPr>
      </w:pPr>
      <w:r w:rsidRPr="00762BB7">
        <w:rPr>
          <w:rFonts w:ascii="仿宋" w:eastAsia="仿宋" w:hAnsi="仿宋" w:hint="eastAsia"/>
          <w:b/>
          <w:sz w:val="32"/>
          <w:szCs w:val="32"/>
        </w:rPr>
        <w:t>第四条</w:t>
      </w:r>
      <w:r w:rsidRPr="00762BB7">
        <w:rPr>
          <w:rFonts w:ascii="仿宋" w:eastAsia="仿宋" w:hAnsi="仿宋" w:hint="eastAsia"/>
          <w:sz w:val="32"/>
          <w:szCs w:val="32"/>
        </w:rPr>
        <w:t xml:space="preserve"> 税务师事务所及其涉税服务人员提供企业重组税收策划服务，应当按照</w:t>
      </w:r>
      <w:r w:rsidR="00D91989" w:rsidRPr="00D91989">
        <w:rPr>
          <w:rFonts w:ascii="仿宋" w:eastAsia="仿宋" w:hAnsi="仿宋" w:hint="eastAsia"/>
          <w:sz w:val="32"/>
          <w:szCs w:val="32"/>
        </w:rPr>
        <w:t>《国家税务总局关于采集涉税专业服务基本信息和业务信息有关事项的公告》（国家税务总局公告2017年第49号）、《关于进一步完善涉税专业服务监管制度有关事项的公告》（国家税务总局公告2019年第43号）</w:t>
      </w:r>
      <w:r w:rsidRPr="00762BB7">
        <w:rPr>
          <w:rFonts w:ascii="仿宋" w:eastAsia="仿宋" w:hAnsi="仿宋" w:hint="eastAsia"/>
          <w:sz w:val="32"/>
          <w:szCs w:val="32"/>
        </w:rPr>
        <w:t>要求，向税务机关报送《涉税专业服务机构（人员）基本信息采集表》和其他相关信息。</w:t>
      </w:r>
    </w:p>
    <w:p w:rsidR="00F25A71" w:rsidRDefault="00F25A71" w:rsidP="00F25A71">
      <w:pPr>
        <w:snapToGrid w:val="0"/>
        <w:spacing w:line="360" w:lineRule="auto"/>
        <w:ind w:firstLineChars="200" w:firstLine="643"/>
        <w:rPr>
          <w:rFonts w:ascii="仿宋" w:eastAsia="仿宋" w:hAnsi="仿宋"/>
          <w:b/>
          <w:sz w:val="32"/>
          <w:szCs w:val="32"/>
        </w:rPr>
      </w:pPr>
      <w:r>
        <w:rPr>
          <w:rFonts w:ascii="仿宋" w:eastAsia="仿宋" w:hAnsi="仿宋" w:hint="eastAsia"/>
          <w:b/>
          <w:kern w:val="0"/>
          <w:sz w:val="32"/>
          <w:szCs w:val="32"/>
        </w:rPr>
        <w:t xml:space="preserve">第五条 </w:t>
      </w:r>
      <w:r>
        <w:rPr>
          <w:rFonts w:ascii="仿宋" w:eastAsia="仿宋" w:hAnsi="仿宋" w:hint="eastAsia"/>
          <w:sz w:val="32"/>
          <w:szCs w:val="32"/>
        </w:rPr>
        <w:t>税务师事务所及其涉税服务人员</w:t>
      </w:r>
      <w:r>
        <w:rPr>
          <w:rFonts w:ascii="仿宋" w:eastAsia="仿宋" w:hAnsi="仿宋" w:cs="宋体" w:hint="eastAsia"/>
          <w:color w:val="333333"/>
          <w:kern w:val="0"/>
          <w:sz w:val="32"/>
          <w:szCs w:val="32"/>
        </w:rPr>
        <w:t>提供</w:t>
      </w:r>
      <w:r>
        <w:rPr>
          <w:rFonts w:ascii="仿宋" w:eastAsia="仿宋" w:hAnsi="仿宋" w:cs="宋体" w:hint="eastAsia"/>
          <w:color w:val="000000"/>
          <w:kern w:val="0"/>
          <w:sz w:val="32"/>
          <w:szCs w:val="32"/>
        </w:rPr>
        <w:t>企业重组</w:t>
      </w:r>
      <w:r>
        <w:rPr>
          <w:rFonts w:ascii="仿宋" w:eastAsia="仿宋" w:hAnsi="仿宋" w:cs="宋体" w:hint="eastAsia"/>
          <w:color w:val="333333"/>
          <w:kern w:val="0"/>
          <w:sz w:val="32"/>
          <w:szCs w:val="32"/>
        </w:rPr>
        <w:t>税收策划服务</w:t>
      </w:r>
      <w:r>
        <w:rPr>
          <w:rFonts w:ascii="仿宋" w:eastAsia="仿宋" w:hAnsi="仿宋" w:hint="eastAsia"/>
          <w:sz w:val="32"/>
          <w:szCs w:val="32"/>
        </w:rPr>
        <w:t>，实行信任保护原则。存在以下情形之一的，税务师事务所及其涉税服务人员有权终止业务：</w:t>
      </w:r>
    </w:p>
    <w:p w:rsidR="00F25A71" w:rsidRDefault="00F25A71" w:rsidP="00F25A71">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（一）委托人违反法律、法规及相关规定的；</w:t>
      </w:r>
    </w:p>
    <w:p w:rsidR="00F25A71" w:rsidRDefault="00F25A71" w:rsidP="00F25A71">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 xml:space="preserve">（二）委托人提供不真实、不完整资料信息的； </w:t>
      </w:r>
    </w:p>
    <w:p w:rsidR="00F25A71" w:rsidRDefault="00F25A71" w:rsidP="00F25A71">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 xml:space="preserve">（三）委托人要求违反本指引第三条的； </w:t>
      </w:r>
    </w:p>
    <w:p w:rsidR="00F25A71" w:rsidRDefault="00F25A71" w:rsidP="00F25A71">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w:t>
      </w:r>
      <w:r w:rsidR="00AD6FAC">
        <w:rPr>
          <w:rFonts w:ascii="仿宋" w:eastAsia="仿宋" w:hAnsi="仿宋" w:hint="eastAsia"/>
          <w:sz w:val="32"/>
          <w:szCs w:val="32"/>
        </w:rPr>
        <w:t>四</w:t>
      </w:r>
      <w:r>
        <w:rPr>
          <w:rFonts w:ascii="仿宋" w:eastAsia="仿宋" w:hAnsi="仿宋" w:hint="eastAsia"/>
          <w:sz w:val="32"/>
          <w:szCs w:val="32"/>
        </w:rPr>
        <w:t>）其他因委托人原因限制业务实施的情形。</w:t>
      </w:r>
    </w:p>
    <w:p w:rsidR="00F25A71" w:rsidRDefault="00F25A71" w:rsidP="00F25A71">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如已完成部分约定业务，应当按照协议约定收取费用，并</w:t>
      </w:r>
      <w:r>
        <w:rPr>
          <w:rFonts w:ascii="仿宋" w:eastAsia="仿宋" w:hAnsi="仿宋" w:hint="eastAsia"/>
          <w:sz w:val="32"/>
          <w:szCs w:val="32"/>
        </w:rPr>
        <w:lastRenderedPageBreak/>
        <w:t>就已完成事项进行免责性声明，由委托人承担相应责任，税务师事务所及其涉税服务人员不承担该部分责任。</w:t>
      </w:r>
    </w:p>
    <w:p w:rsidR="00C47314" w:rsidRDefault="00C47314" w:rsidP="00C47314">
      <w:pPr>
        <w:snapToGrid w:val="0"/>
        <w:spacing w:line="360" w:lineRule="auto"/>
        <w:ind w:firstLineChars="200" w:firstLine="643"/>
        <w:rPr>
          <w:rFonts w:ascii="仿宋" w:eastAsia="仿宋" w:hAnsi="仿宋"/>
          <w:sz w:val="32"/>
          <w:szCs w:val="32"/>
        </w:rPr>
      </w:pPr>
      <w:r w:rsidRPr="00C47314">
        <w:rPr>
          <w:rFonts w:ascii="仿宋" w:eastAsia="仿宋" w:hAnsi="仿宋" w:hint="eastAsia"/>
          <w:b/>
          <w:sz w:val="32"/>
          <w:szCs w:val="32"/>
        </w:rPr>
        <w:t>第</w:t>
      </w:r>
      <w:r w:rsidRPr="00C47314">
        <w:rPr>
          <w:rFonts w:ascii="仿宋" w:eastAsia="仿宋" w:hAnsi="仿宋"/>
          <w:b/>
          <w:sz w:val="32"/>
          <w:szCs w:val="32"/>
        </w:rPr>
        <w:t>六</w:t>
      </w:r>
      <w:r w:rsidRPr="00C47314">
        <w:rPr>
          <w:rFonts w:ascii="仿宋" w:eastAsia="仿宋" w:hAnsi="仿宋" w:hint="eastAsia"/>
          <w:b/>
          <w:sz w:val="32"/>
          <w:szCs w:val="32"/>
        </w:rPr>
        <w:t>条</w:t>
      </w:r>
      <w:r>
        <w:rPr>
          <w:rFonts w:ascii="仿宋" w:eastAsia="仿宋" w:hAnsi="仿宋" w:hint="eastAsia"/>
          <w:sz w:val="32"/>
          <w:szCs w:val="32"/>
        </w:rPr>
        <w:t xml:space="preserve"> 税务</w:t>
      </w:r>
      <w:r w:rsidRPr="00C47314">
        <w:rPr>
          <w:rFonts w:ascii="仿宋" w:eastAsia="仿宋" w:hAnsi="仿宋" w:hint="eastAsia"/>
          <w:sz w:val="32"/>
          <w:szCs w:val="32"/>
        </w:rPr>
        <w:t>师事务所及其涉税服务人员提供企业重组税收策划服务，应当遵循《税务师行业职业道德指引（试行）》的有关规定。</w:t>
      </w:r>
    </w:p>
    <w:p w:rsidR="006C6C90" w:rsidRDefault="006C6C90" w:rsidP="006C6C90">
      <w:pPr>
        <w:spacing w:line="360" w:lineRule="auto"/>
        <w:ind w:firstLineChars="196" w:firstLine="630"/>
        <w:rPr>
          <w:rFonts w:ascii="仿宋" w:eastAsia="仿宋" w:hAnsi="仿宋"/>
          <w:color w:val="000000"/>
          <w:sz w:val="32"/>
          <w:szCs w:val="32"/>
        </w:rPr>
      </w:pPr>
      <w:r>
        <w:rPr>
          <w:rFonts w:ascii="仿宋" w:eastAsia="仿宋" w:hAnsi="仿宋" w:hint="eastAsia"/>
          <w:b/>
          <w:color w:val="000000"/>
          <w:sz w:val="32"/>
          <w:szCs w:val="32"/>
        </w:rPr>
        <w:t>第</w:t>
      </w:r>
      <w:r w:rsidR="00C47314">
        <w:rPr>
          <w:rFonts w:ascii="仿宋" w:eastAsia="仿宋" w:hAnsi="仿宋" w:hint="eastAsia"/>
          <w:b/>
          <w:color w:val="000000"/>
          <w:sz w:val="32"/>
          <w:szCs w:val="32"/>
        </w:rPr>
        <w:t>七</w:t>
      </w:r>
      <w:r>
        <w:rPr>
          <w:rFonts w:ascii="仿宋" w:eastAsia="仿宋" w:hAnsi="仿宋" w:hint="eastAsia"/>
          <w:b/>
          <w:color w:val="000000"/>
          <w:sz w:val="32"/>
          <w:szCs w:val="32"/>
        </w:rPr>
        <w:t xml:space="preserve">条  </w:t>
      </w:r>
      <w:r>
        <w:rPr>
          <w:rFonts w:ascii="仿宋" w:eastAsia="仿宋" w:hAnsi="仿宋" w:hint="eastAsia"/>
          <w:color w:val="000000"/>
          <w:sz w:val="32"/>
          <w:szCs w:val="32"/>
        </w:rPr>
        <w:t>税务师事务所及其涉税服务人员应当遵循《税务师行业涉税专业服务程序指引（试行）》相关的规定，在接受企业重组税收策划业务委托前，项目负责人应当对委托人的情况进行了解和评估，充分评估委托人及其项目风险。重大项目应由税务师事务所主要业务负责人对项目负责人的评估情况进行评价和决策。</w:t>
      </w:r>
    </w:p>
    <w:p w:rsidR="006C6C90" w:rsidRDefault="006C6C90" w:rsidP="006C6C90">
      <w:pPr>
        <w:spacing w:line="360" w:lineRule="auto"/>
        <w:ind w:firstLineChars="250" w:firstLine="803"/>
        <w:rPr>
          <w:rFonts w:ascii="仿宋" w:eastAsia="仿宋" w:hAnsi="仿宋"/>
          <w:color w:val="000000"/>
          <w:sz w:val="32"/>
          <w:szCs w:val="32"/>
        </w:rPr>
      </w:pPr>
      <w:r>
        <w:rPr>
          <w:rFonts w:ascii="仿宋" w:eastAsia="仿宋" w:hAnsi="仿宋" w:hint="eastAsia"/>
          <w:b/>
          <w:color w:val="000000"/>
          <w:sz w:val="32"/>
          <w:szCs w:val="32"/>
        </w:rPr>
        <w:t>第</w:t>
      </w:r>
      <w:r w:rsidR="00C47314">
        <w:rPr>
          <w:rFonts w:ascii="仿宋" w:eastAsia="仿宋" w:hAnsi="仿宋" w:hint="eastAsia"/>
          <w:b/>
          <w:color w:val="000000"/>
          <w:sz w:val="32"/>
          <w:szCs w:val="32"/>
        </w:rPr>
        <w:t>八</w:t>
      </w:r>
      <w:r>
        <w:rPr>
          <w:rFonts w:ascii="仿宋" w:eastAsia="仿宋" w:hAnsi="仿宋" w:hint="eastAsia"/>
          <w:b/>
          <w:color w:val="000000"/>
          <w:sz w:val="32"/>
          <w:szCs w:val="32"/>
        </w:rPr>
        <w:t>条</w:t>
      </w:r>
      <w:r>
        <w:rPr>
          <w:rFonts w:ascii="仿宋" w:eastAsia="仿宋" w:hAnsi="仿宋" w:hint="eastAsia"/>
          <w:color w:val="000000"/>
          <w:sz w:val="32"/>
          <w:szCs w:val="32"/>
        </w:rPr>
        <w:t xml:space="preserve">  为确保</w:t>
      </w:r>
      <w:r>
        <w:rPr>
          <w:rFonts w:ascii="仿宋" w:eastAsia="仿宋" w:hAnsi="仿宋" w:cs="仿宋_GB2312" w:hint="eastAsia"/>
          <w:color w:val="000000"/>
          <w:sz w:val="32"/>
          <w:szCs w:val="32"/>
        </w:rPr>
        <w:t>企业重组税收策划业务</w:t>
      </w:r>
      <w:r>
        <w:rPr>
          <w:rFonts w:ascii="仿宋" w:eastAsia="仿宋" w:hAnsi="仿宋" w:hint="eastAsia"/>
          <w:color w:val="000000"/>
          <w:sz w:val="32"/>
          <w:szCs w:val="32"/>
        </w:rPr>
        <w:t>顺利实施及业务质量，项目负责人应当根据项目的复杂程度、风险状况和时间</w:t>
      </w:r>
      <w:r w:rsidR="00224DD4">
        <w:rPr>
          <w:rFonts w:ascii="仿宋" w:eastAsia="仿宋" w:hAnsi="仿宋" w:hint="eastAsia"/>
          <w:color w:val="000000"/>
          <w:sz w:val="32"/>
          <w:szCs w:val="32"/>
        </w:rPr>
        <w:t>要求等情况，遵循《税务师行业涉税专业服务程序指引（试行）》相关</w:t>
      </w:r>
      <w:r>
        <w:rPr>
          <w:rFonts w:ascii="仿宋" w:eastAsia="仿宋" w:hAnsi="仿宋" w:hint="eastAsia"/>
          <w:color w:val="000000"/>
          <w:sz w:val="32"/>
          <w:szCs w:val="32"/>
        </w:rPr>
        <w:t>规定在实施</w:t>
      </w:r>
      <w:r>
        <w:rPr>
          <w:rFonts w:ascii="仿宋" w:eastAsia="仿宋" w:hAnsi="仿宋" w:cs="仿宋_GB2312" w:hint="eastAsia"/>
          <w:color w:val="000000"/>
          <w:sz w:val="32"/>
          <w:szCs w:val="32"/>
        </w:rPr>
        <w:t>企业重组税收策划业务</w:t>
      </w:r>
      <w:r>
        <w:rPr>
          <w:rFonts w:ascii="仿宋" w:eastAsia="仿宋" w:hAnsi="仿宋" w:hint="eastAsia"/>
          <w:color w:val="000000"/>
          <w:sz w:val="32"/>
          <w:szCs w:val="32"/>
        </w:rPr>
        <w:t>前，编制</w:t>
      </w:r>
      <w:r>
        <w:rPr>
          <w:rFonts w:ascii="仿宋" w:eastAsia="仿宋" w:hAnsi="仿宋" w:cs="仿宋_GB2312" w:hint="eastAsia"/>
          <w:color w:val="000000"/>
          <w:sz w:val="32"/>
          <w:szCs w:val="32"/>
        </w:rPr>
        <w:t>企业重组税收策划</w:t>
      </w:r>
      <w:r>
        <w:rPr>
          <w:rFonts w:ascii="仿宋" w:eastAsia="仿宋" w:hAnsi="仿宋" w:hint="eastAsia"/>
          <w:color w:val="000000"/>
          <w:sz w:val="32"/>
          <w:szCs w:val="32"/>
        </w:rPr>
        <w:t>总体业务计划和具体业务计划。</w:t>
      </w:r>
    </w:p>
    <w:p w:rsidR="006C6C90" w:rsidRDefault="006C6C90" w:rsidP="006C6C90">
      <w:pPr>
        <w:widowControl/>
        <w:shd w:val="clear" w:color="auto" w:fill="FFFFFF"/>
        <w:spacing w:line="360" w:lineRule="auto"/>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业务计划应确定工作目标、工作方案、时间安排、业务范围、人员分工、沟通协调、执行程序等事项。</w:t>
      </w:r>
    </w:p>
    <w:p w:rsidR="00B442CB" w:rsidRPr="00224DD4" w:rsidRDefault="00B442CB" w:rsidP="00B442CB">
      <w:pPr>
        <w:widowControl/>
        <w:shd w:val="clear" w:color="auto" w:fill="FFFFFF"/>
        <w:spacing w:line="360" w:lineRule="auto"/>
        <w:ind w:firstLineChars="200" w:firstLine="643"/>
        <w:jc w:val="left"/>
        <w:rPr>
          <w:rFonts w:ascii="仿宋" w:eastAsia="仿宋" w:hAnsi="仿宋"/>
          <w:color w:val="000000"/>
          <w:sz w:val="32"/>
          <w:szCs w:val="32"/>
        </w:rPr>
      </w:pPr>
      <w:r w:rsidRPr="00CA63C7">
        <w:rPr>
          <w:rFonts w:ascii="仿宋" w:eastAsia="仿宋" w:hAnsi="仿宋" w:cs="宋体" w:hint="eastAsia"/>
          <w:b/>
          <w:bCs/>
          <w:color w:val="333333"/>
          <w:kern w:val="0"/>
          <w:sz w:val="32"/>
          <w:szCs w:val="32"/>
        </w:rPr>
        <w:t>第</w:t>
      </w:r>
      <w:r w:rsidR="00C47314">
        <w:rPr>
          <w:rFonts w:ascii="仿宋" w:eastAsia="仿宋" w:hAnsi="仿宋" w:cs="宋体" w:hint="eastAsia"/>
          <w:b/>
          <w:bCs/>
          <w:color w:val="333333"/>
          <w:kern w:val="0"/>
          <w:sz w:val="32"/>
          <w:szCs w:val="32"/>
        </w:rPr>
        <w:t>九</w:t>
      </w:r>
      <w:r w:rsidRPr="00CA63C7">
        <w:rPr>
          <w:rFonts w:ascii="仿宋" w:eastAsia="仿宋" w:hAnsi="仿宋" w:cs="宋体" w:hint="eastAsia"/>
          <w:b/>
          <w:bCs/>
          <w:color w:val="333333"/>
          <w:kern w:val="0"/>
          <w:sz w:val="32"/>
          <w:szCs w:val="32"/>
        </w:rPr>
        <w:t>条</w:t>
      </w:r>
      <w:r w:rsidRPr="00CA63C7">
        <w:rPr>
          <w:rFonts w:ascii="宋体" w:eastAsia="宋体" w:hAnsi="宋体" w:cs="宋体" w:hint="eastAsia"/>
          <w:b/>
          <w:bCs/>
          <w:color w:val="333333"/>
          <w:kern w:val="0"/>
          <w:sz w:val="32"/>
          <w:szCs w:val="32"/>
        </w:rPr>
        <w:t> </w:t>
      </w:r>
      <w:r w:rsidRPr="00CA63C7">
        <w:rPr>
          <w:rFonts w:ascii="仿宋" w:eastAsia="仿宋" w:hAnsi="仿宋" w:hint="eastAsia"/>
          <w:color w:val="000000"/>
          <w:sz w:val="32"/>
          <w:szCs w:val="32"/>
        </w:rPr>
        <w:t>税</w:t>
      </w:r>
      <w:r w:rsidRPr="00224DD4">
        <w:rPr>
          <w:rFonts w:ascii="仿宋" w:eastAsia="仿宋" w:hAnsi="仿宋" w:hint="eastAsia"/>
          <w:color w:val="000000"/>
          <w:sz w:val="32"/>
          <w:szCs w:val="32"/>
        </w:rPr>
        <w:t>务师事务所及其涉税服务人员提供企业重组税收策划服务，应当按照</w:t>
      </w:r>
      <w:r w:rsidR="00E44A52">
        <w:rPr>
          <w:rFonts w:ascii="仿宋" w:eastAsia="仿宋" w:hAnsi="仿宋" w:hint="eastAsia"/>
          <w:color w:val="000000"/>
          <w:sz w:val="32"/>
          <w:szCs w:val="32"/>
        </w:rPr>
        <w:t>《税务师行业质量控制指引（试行）》、</w:t>
      </w:r>
      <w:r w:rsidR="00E44A52" w:rsidRPr="00224DD4">
        <w:rPr>
          <w:rFonts w:ascii="仿宋" w:eastAsia="仿宋" w:hAnsi="仿宋" w:hint="eastAsia"/>
          <w:color w:val="000000"/>
          <w:sz w:val="32"/>
          <w:szCs w:val="32"/>
        </w:rPr>
        <w:t>《税务师行业涉税专业服务程序指引（试行）》</w:t>
      </w:r>
      <w:r w:rsidR="00E44A52">
        <w:rPr>
          <w:rFonts w:ascii="仿宋" w:eastAsia="仿宋" w:hAnsi="仿宋" w:hint="eastAsia"/>
          <w:color w:val="000000"/>
          <w:sz w:val="32"/>
          <w:szCs w:val="32"/>
        </w:rPr>
        <w:t>和</w:t>
      </w:r>
      <w:r w:rsidRPr="00224DD4">
        <w:rPr>
          <w:rFonts w:ascii="仿宋" w:eastAsia="仿宋" w:hAnsi="仿宋" w:hint="eastAsia"/>
          <w:color w:val="000000"/>
          <w:sz w:val="32"/>
          <w:szCs w:val="32"/>
        </w:rPr>
        <w:t>《税收策划业务指引（试行）》执行业务承接、业务委派、业务</w:t>
      </w:r>
      <w:r w:rsidRPr="00224DD4">
        <w:rPr>
          <w:rFonts w:ascii="仿宋" w:eastAsia="仿宋" w:hAnsi="仿宋" w:hint="eastAsia"/>
          <w:color w:val="000000"/>
          <w:sz w:val="32"/>
          <w:szCs w:val="32"/>
        </w:rPr>
        <w:lastRenderedPageBreak/>
        <w:t>计划、数据信息收集、分析适用法律法规、分析参考案例、设计策划方案、方案数据测算、对比分析、业务记录及业务成果等一般流程。</w:t>
      </w:r>
    </w:p>
    <w:p w:rsidR="00B442CB" w:rsidRPr="00224DD4" w:rsidRDefault="00B442CB" w:rsidP="00B442CB">
      <w:pPr>
        <w:widowControl/>
        <w:shd w:val="clear" w:color="auto" w:fill="FFFFFF"/>
        <w:spacing w:line="360" w:lineRule="auto"/>
        <w:ind w:firstLineChars="200" w:firstLine="640"/>
        <w:jc w:val="left"/>
        <w:rPr>
          <w:rFonts w:ascii="仿宋" w:eastAsia="仿宋" w:hAnsi="仿宋"/>
          <w:color w:val="000000"/>
          <w:sz w:val="32"/>
          <w:szCs w:val="32"/>
        </w:rPr>
      </w:pPr>
      <w:r w:rsidRPr="00224DD4">
        <w:rPr>
          <w:rFonts w:ascii="仿宋" w:eastAsia="仿宋" w:hAnsi="仿宋" w:hint="eastAsia"/>
          <w:color w:val="000000"/>
          <w:sz w:val="32"/>
          <w:szCs w:val="32"/>
        </w:rPr>
        <w:t>根据承接业务的简易程度，可以</w:t>
      </w:r>
      <w:proofErr w:type="gramStart"/>
      <w:r w:rsidRPr="00224DD4">
        <w:rPr>
          <w:rFonts w:ascii="仿宋" w:eastAsia="仿宋" w:hAnsi="仿宋" w:hint="eastAsia"/>
          <w:color w:val="000000"/>
          <w:sz w:val="32"/>
          <w:szCs w:val="32"/>
        </w:rPr>
        <w:t>选择仅</w:t>
      </w:r>
      <w:proofErr w:type="gramEnd"/>
      <w:r w:rsidRPr="00224DD4">
        <w:rPr>
          <w:rFonts w:ascii="仿宋" w:eastAsia="仿宋" w:hAnsi="仿宋" w:hint="eastAsia"/>
          <w:color w:val="000000"/>
          <w:sz w:val="32"/>
          <w:szCs w:val="32"/>
        </w:rPr>
        <w:t>执行部分程序，但需保证已执行程序足以支撑方案制定以及结论。</w:t>
      </w:r>
    </w:p>
    <w:p w:rsidR="00F25A71" w:rsidRPr="00F443FA" w:rsidRDefault="00F25A71" w:rsidP="00F25A71">
      <w:pPr>
        <w:pStyle w:val="2"/>
        <w:spacing w:line="360" w:lineRule="auto"/>
        <w:jc w:val="center"/>
        <w:rPr>
          <w:rFonts w:ascii="仿宋" w:eastAsia="仿宋" w:hAnsi="仿宋"/>
          <w:bCs w:val="0"/>
          <w:color w:val="000000"/>
          <w:kern w:val="2"/>
          <w:sz w:val="32"/>
          <w:szCs w:val="32"/>
        </w:rPr>
      </w:pPr>
      <w:bookmarkStart w:id="1" w:name="_Toc33352501"/>
      <w:r w:rsidRPr="00F443FA">
        <w:rPr>
          <w:rFonts w:ascii="仿宋" w:eastAsia="仿宋" w:hAnsi="仿宋" w:hint="eastAsia"/>
          <w:bCs w:val="0"/>
          <w:color w:val="000000"/>
          <w:sz w:val="32"/>
          <w:szCs w:val="32"/>
        </w:rPr>
        <w:t>第二章  业务定义与目标</w:t>
      </w:r>
      <w:bookmarkEnd w:id="1"/>
    </w:p>
    <w:p w:rsidR="00F25A71" w:rsidRPr="004021B8" w:rsidRDefault="00F25A71" w:rsidP="00F25A71">
      <w:pPr>
        <w:widowControl/>
        <w:shd w:val="clear" w:color="auto" w:fill="FFFFFF"/>
        <w:spacing w:line="360" w:lineRule="auto"/>
        <w:ind w:firstLineChars="200" w:firstLine="643"/>
        <w:jc w:val="left"/>
        <w:rPr>
          <w:rFonts w:ascii="仿宋" w:eastAsia="仿宋" w:hAnsi="仿宋"/>
          <w:color w:val="000000"/>
          <w:sz w:val="32"/>
          <w:szCs w:val="32"/>
        </w:rPr>
      </w:pPr>
      <w:r w:rsidRPr="00CA63C7">
        <w:rPr>
          <w:rFonts w:ascii="仿宋" w:eastAsia="仿宋" w:hAnsi="仿宋" w:cs="宋体" w:hint="eastAsia"/>
          <w:b/>
          <w:bCs/>
          <w:color w:val="333333"/>
          <w:kern w:val="0"/>
          <w:sz w:val="32"/>
          <w:szCs w:val="32"/>
        </w:rPr>
        <w:t>第</w:t>
      </w:r>
      <w:r w:rsidR="007059A4" w:rsidRPr="00CA63C7">
        <w:rPr>
          <w:rFonts w:ascii="仿宋" w:eastAsia="仿宋" w:hAnsi="仿宋" w:cs="宋体" w:hint="eastAsia"/>
          <w:b/>
          <w:bCs/>
          <w:color w:val="333333"/>
          <w:kern w:val="0"/>
          <w:sz w:val="32"/>
          <w:szCs w:val="32"/>
        </w:rPr>
        <w:t>十</w:t>
      </w:r>
      <w:r w:rsidRPr="00CA63C7">
        <w:rPr>
          <w:rFonts w:ascii="仿宋" w:eastAsia="仿宋" w:hAnsi="仿宋" w:cs="宋体" w:hint="eastAsia"/>
          <w:b/>
          <w:bCs/>
          <w:color w:val="333333"/>
          <w:kern w:val="0"/>
          <w:sz w:val="32"/>
          <w:szCs w:val="32"/>
        </w:rPr>
        <w:t>条</w:t>
      </w:r>
      <w:r>
        <w:rPr>
          <w:rFonts w:ascii="宋体" w:eastAsia="宋体" w:hAnsi="宋体" w:cs="宋体" w:hint="eastAsia"/>
          <w:b/>
          <w:bCs/>
          <w:color w:val="333333"/>
          <w:kern w:val="0"/>
          <w:sz w:val="32"/>
          <w:szCs w:val="32"/>
        </w:rPr>
        <w:t> </w:t>
      </w:r>
      <w:r w:rsidRPr="004021B8">
        <w:rPr>
          <w:rFonts w:ascii="仿宋" w:eastAsia="仿宋" w:hAnsi="仿宋" w:hint="eastAsia"/>
          <w:color w:val="000000"/>
          <w:sz w:val="32"/>
          <w:szCs w:val="32"/>
        </w:rPr>
        <w:t>本指引所称企业重组税收策划业务，是税务师事务所依法接受委托，</w:t>
      </w:r>
      <w:r w:rsidR="007858C8">
        <w:rPr>
          <w:rFonts w:ascii="仿宋" w:eastAsia="仿宋" w:hAnsi="仿宋" w:hint="eastAsia"/>
          <w:color w:val="000000"/>
          <w:sz w:val="32"/>
          <w:szCs w:val="32"/>
        </w:rPr>
        <w:t>依据</w:t>
      </w:r>
      <w:r w:rsidR="00AB7264" w:rsidRPr="004021B8">
        <w:rPr>
          <w:rFonts w:ascii="仿宋" w:eastAsia="仿宋" w:hAnsi="仿宋" w:hint="eastAsia"/>
          <w:color w:val="000000"/>
          <w:sz w:val="32"/>
          <w:szCs w:val="32"/>
        </w:rPr>
        <w:t>国家税收法律法规</w:t>
      </w:r>
      <w:r w:rsidR="007858C8">
        <w:rPr>
          <w:rFonts w:ascii="仿宋" w:eastAsia="仿宋" w:hAnsi="仿宋" w:hint="eastAsia"/>
          <w:color w:val="000000"/>
          <w:sz w:val="32"/>
          <w:szCs w:val="32"/>
        </w:rPr>
        <w:t>和政策</w:t>
      </w:r>
      <w:r w:rsidR="00AB7264" w:rsidRPr="004021B8">
        <w:rPr>
          <w:rFonts w:ascii="仿宋" w:eastAsia="仿宋" w:hAnsi="仿宋" w:hint="eastAsia"/>
          <w:color w:val="000000"/>
          <w:sz w:val="32"/>
          <w:szCs w:val="32"/>
        </w:rPr>
        <w:t>及其他相关</w:t>
      </w:r>
      <w:r w:rsidR="00562D7A" w:rsidRPr="004021B8">
        <w:rPr>
          <w:rFonts w:ascii="仿宋" w:eastAsia="仿宋" w:hAnsi="仿宋" w:hint="eastAsia"/>
          <w:color w:val="000000"/>
          <w:sz w:val="32"/>
          <w:szCs w:val="32"/>
        </w:rPr>
        <w:t>法律</w:t>
      </w:r>
      <w:r w:rsidR="00AB7264" w:rsidRPr="004021B8">
        <w:rPr>
          <w:rFonts w:ascii="仿宋" w:eastAsia="仿宋" w:hAnsi="仿宋" w:hint="eastAsia"/>
          <w:color w:val="000000"/>
          <w:sz w:val="32"/>
          <w:szCs w:val="32"/>
        </w:rPr>
        <w:t>、</w:t>
      </w:r>
      <w:r w:rsidR="00562D7A" w:rsidRPr="004021B8">
        <w:rPr>
          <w:rFonts w:ascii="仿宋" w:eastAsia="仿宋" w:hAnsi="仿宋" w:hint="eastAsia"/>
          <w:color w:val="000000"/>
          <w:sz w:val="32"/>
          <w:szCs w:val="32"/>
        </w:rPr>
        <w:t>法规</w:t>
      </w:r>
      <w:r w:rsidR="007858C8">
        <w:rPr>
          <w:rFonts w:ascii="仿宋" w:eastAsia="仿宋" w:hAnsi="仿宋" w:hint="eastAsia"/>
          <w:color w:val="000000"/>
          <w:sz w:val="32"/>
          <w:szCs w:val="32"/>
        </w:rPr>
        <w:t>规定</w:t>
      </w:r>
      <w:r w:rsidRPr="004021B8">
        <w:rPr>
          <w:rFonts w:ascii="仿宋" w:eastAsia="仿宋" w:hAnsi="仿宋" w:hint="eastAsia"/>
          <w:color w:val="000000"/>
          <w:sz w:val="32"/>
          <w:szCs w:val="32"/>
        </w:rPr>
        <w:t>，为委托人重组事项进行税收规划和安排，以达到</w:t>
      </w:r>
      <w:r w:rsidR="003D150D" w:rsidRPr="004021B8">
        <w:rPr>
          <w:rFonts w:ascii="仿宋" w:eastAsia="仿宋" w:hAnsi="仿宋" w:hint="eastAsia"/>
          <w:color w:val="000000"/>
          <w:sz w:val="32"/>
          <w:szCs w:val="32"/>
        </w:rPr>
        <w:t>管理税收成本，控制</w:t>
      </w:r>
      <w:r w:rsidRPr="004021B8">
        <w:rPr>
          <w:rFonts w:ascii="仿宋" w:eastAsia="仿宋" w:hAnsi="仿宋" w:hint="eastAsia"/>
          <w:color w:val="000000"/>
          <w:sz w:val="32"/>
          <w:szCs w:val="32"/>
        </w:rPr>
        <w:t>纳税风险，提高经营效益为目标的</w:t>
      </w:r>
      <w:r w:rsidR="00041889" w:rsidRPr="004021B8">
        <w:rPr>
          <w:rFonts w:ascii="仿宋" w:eastAsia="仿宋" w:hAnsi="仿宋" w:hint="eastAsia"/>
          <w:color w:val="000000"/>
          <w:sz w:val="32"/>
          <w:szCs w:val="32"/>
        </w:rPr>
        <w:t>涉税服务业务</w:t>
      </w:r>
      <w:r w:rsidRPr="004021B8">
        <w:rPr>
          <w:rFonts w:ascii="仿宋" w:eastAsia="仿宋" w:hAnsi="仿宋" w:hint="eastAsia"/>
          <w:color w:val="000000"/>
          <w:sz w:val="32"/>
          <w:szCs w:val="32"/>
        </w:rPr>
        <w:t>。</w:t>
      </w:r>
    </w:p>
    <w:p w:rsidR="00061810" w:rsidRPr="004021B8" w:rsidRDefault="00F25A71" w:rsidP="00061810">
      <w:pPr>
        <w:widowControl/>
        <w:shd w:val="clear" w:color="auto" w:fill="FFFFFF"/>
        <w:spacing w:line="360" w:lineRule="auto"/>
        <w:ind w:firstLineChars="200" w:firstLine="643"/>
        <w:jc w:val="left"/>
        <w:rPr>
          <w:rFonts w:ascii="仿宋" w:eastAsia="仿宋" w:hAnsi="仿宋"/>
          <w:color w:val="000000"/>
          <w:sz w:val="32"/>
          <w:szCs w:val="32"/>
        </w:rPr>
      </w:pPr>
      <w:r w:rsidRPr="00CA63C7">
        <w:rPr>
          <w:rFonts w:ascii="仿宋" w:eastAsia="仿宋" w:hAnsi="仿宋" w:cs="宋体" w:hint="eastAsia"/>
          <w:b/>
          <w:bCs/>
          <w:color w:val="333333"/>
          <w:kern w:val="0"/>
          <w:sz w:val="32"/>
          <w:szCs w:val="32"/>
        </w:rPr>
        <w:t>第</w:t>
      </w:r>
      <w:r w:rsidR="007059A4" w:rsidRPr="00CA63C7">
        <w:rPr>
          <w:rFonts w:ascii="仿宋" w:eastAsia="仿宋" w:hAnsi="仿宋" w:cs="宋体" w:hint="eastAsia"/>
          <w:b/>
          <w:bCs/>
          <w:color w:val="333333"/>
          <w:kern w:val="0"/>
          <w:sz w:val="32"/>
          <w:szCs w:val="32"/>
        </w:rPr>
        <w:t>十一</w:t>
      </w:r>
      <w:r w:rsidRPr="00CA63C7">
        <w:rPr>
          <w:rFonts w:ascii="仿宋" w:eastAsia="仿宋" w:hAnsi="仿宋" w:cs="宋体" w:hint="eastAsia"/>
          <w:b/>
          <w:bCs/>
          <w:color w:val="333333"/>
          <w:kern w:val="0"/>
          <w:sz w:val="32"/>
          <w:szCs w:val="32"/>
        </w:rPr>
        <w:t>条</w:t>
      </w:r>
      <w:r>
        <w:rPr>
          <w:rFonts w:ascii="仿宋" w:eastAsia="仿宋" w:hAnsi="仿宋" w:cs="宋体" w:hint="eastAsia"/>
          <w:color w:val="333333"/>
          <w:kern w:val="0"/>
          <w:sz w:val="32"/>
          <w:szCs w:val="32"/>
        </w:rPr>
        <w:t xml:space="preserve"> </w:t>
      </w:r>
      <w:r w:rsidR="00061810">
        <w:rPr>
          <w:rFonts w:ascii="仿宋" w:eastAsia="仿宋" w:hAnsi="仿宋" w:cs="宋体" w:hint="eastAsia"/>
          <w:color w:val="333333"/>
          <w:kern w:val="0"/>
          <w:sz w:val="32"/>
          <w:szCs w:val="32"/>
        </w:rPr>
        <w:t xml:space="preserve"> </w:t>
      </w:r>
      <w:r w:rsidR="00061810" w:rsidRPr="004021B8">
        <w:rPr>
          <w:rFonts w:ascii="仿宋" w:eastAsia="仿宋" w:hAnsi="仿宋" w:hint="eastAsia"/>
          <w:color w:val="000000"/>
          <w:sz w:val="32"/>
          <w:szCs w:val="32"/>
        </w:rPr>
        <w:t>根据</w:t>
      </w:r>
      <w:r w:rsidR="00716801">
        <w:rPr>
          <w:rFonts w:ascii="仿宋" w:eastAsia="仿宋" w:hAnsi="仿宋" w:hint="eastAsia"/>
          <w:color w:val="000000"/>
          <w:sz w:val="32"/>
          <w:szCs w:val="32"/>
        </w:rPr>
        <w:t>《</w:t>
      </w:r>
      <w:r w:rsidR="00716801" w:rsidRPr="00716801">
        <w:rPr>
          <w:rFonts w:ascii="仿宋" w:eastAsia="仿宋" w:hAnsi="仿宋" w:hint="eastAsia"/>
          <w:color w:val="000000"/>
          <w:sz w:val="32"/>
          <w:szCs w:val="32"/>
        </w:rPr>
        <w:t>财政部、国家税务总局关于企业重组业务企业所得税处理若干问题的通知</w:t>
      </w:r>
      <w:r w:rsidR="00716801">
        <w:rPr>
          <w:rFonts w:ascii="仿宋" w:eastAsia="仿宋" w:hAnsi="仿宋" w:hint="eastAsia"/>
          <w:color w:val="000000"/>
          <w:sz w:val="32"/>
          <w:szCs w:val="32"/>
        </w:rPr>
        <w:t>》（</w:t>
      </w:r>
      <w:r w:rsidR="00061810" w:rsidRPr="004021B8">
        <w:rPr>
          <w:rFonts w:ascii="仿宋" w:eastAsia="仿宋" w:hAnsi="仿宋" w:hint="eastAsia"/>
          <w:color w:val="000000"/>
          <w:sz w:val="32"/>
          <w:szCs w:val="32"/>
        </w:rPr>
        <w:t>财税[2009]59号</w:t>
      </w:r>
      <w:r w:rsidR="00716801">
        <w:rPr>
          <w:rFonts w:ascii="仿宋" w:eastAsia="仿宋" w:hAnsi="仿宋" w:hint="eastAsia"/>
          <w:color w:val="000000"/>
          <w:sz w:val="32"/>
          <w:szCs w:val="32"/>
        </w:rPr>
        <w:t>）</w:t>
      </w:r>
      <w:r w:rsidR="00061810" w:rsidRPr="004021B8">
        <w:rPr>
          <w:rFonts w:ascii="仿宋" w:eastAsia="仿宋" w:hAnsi="仿宋" w:hint="eastAsia"/>
          <w:color w:val="000000"/>
          <w:sz w:val="32"/>
          <w:szCs w:val="32"/>
        </w:rPr>
        <w:t>及其他相关税收法律法规，</w:t>
      </w:r>
      <w:r w:rsidRPr="004021B8">
        <w:rPr>
          <w:rFonts w:ascii="仿宋" w:eastAsia="仿宋" w:hAnsi="仿宋" w:hint="eastAsia"/>
          <w:color w:val="000000"/>
          <w:sz w:val="32"/>
          <w:szCs w:val="32"/>
        </w:rPr>
        <w:t>重组方式</w:t>
      </w:r>
      <w:r w:rsidR="00061810" w:rsidRPr="004021B8">
        <w:rPr>
          <w:rFonts w:ascii="仿宋" w:eastAsia="仿宋" w:hAnsi="仿宋" w:hint="eastAsia"/>
          <w:color w:val="000000"/>
          <w:sz w:val="32"/>
          <w:szCs w:val="32"/>
        </w:rPr>
        <w:t>具体分为</w:t>
      </w:r>
      <w:r w:rsidRPr="004021B8">
        <w:rPr>
          <w:rFonts w:ascii="仿宋" w:eastAsia="仿宋" w:hAnsi="仿宋" w:hint="eastAsia"/>
          <w:color w:val="000000"/>
          <w:sz w:val="32"/>
          <w:szCs w:val="32"/>
        </w:rPr>
        <w:t>企业法律形式改变、债务重组、资产收购、股权收购、企业合并、企业分立、资产（股权）划转以及非货币性资产投资等方式。</w:t>
      </w:r>
    </w:p>
    <w:p w:rsidR="0052343E" w:rsidRPr="004021B8" w:rsidRDefault="0052343E" w:rsidP="0052343E">
      <w:pPr>
        <w:widowControl/>
        <w:shd w:val="clear" w:color="auto" w:fill="FFFFFF"/>
        <w:spacing w:line="360" w:lineRule="auto"/>
        <w:ind w:firstLineChars="200" w:firstLine="640"/>
        <w:jc w:val="left"/>
        <w:rPr>
          <w:rFonts w:ascii="仿宋" w:eastAsia="仿宋" w:hAnsi="仿宋"/>
          <w:color w:val="000000"/>
          <w:sz w:val="32"/>
          <w:szCs w:val="32"/>
        </w:rPr>
      </w:pPr>
      <w:r w:rsidRPr="004021B8">
        <w:rPr>
          <w:rFonts w:ascii="仿宋" w:eastAsia="仿宋" w:hAnsi="仿宋" w:hint="eastAsia"/>
          <w:color w:val="000000"/>
          <w:sz w:val="32"/>
          <w:szCs w:val="32"/>
        </w:rPr>
        <w:t>实务中注意区分企业重组方式的概念在不同政策环境下的内涵和外延，以便正确使用相应的法律法规。</w:t>
      </w:r>
    </w:p>
    <w:p w:rsidR="00F25A71" w:rsidRPr="004021B8" w:rsidRDefault="00061810" w:rsidP="00061810">
      <w:pPr>
        <w:widowControl/>
        <w:shd w:val="clear" w:color="auto" w:fill="FFFFFF"/>
        <w:spacing w:line="360" w:lineRule="auto"/>
        <w:ind w:firstLineChars="200" w:firstLine="640"/>
        <w:jc w:val="left"/>
        <w:rPr>
          <w:rFonts w:ascii="仿宋" w:eastAsia="仿宋" w:hAnsi="仿宋"/>
          <w:color w:val="000000"/>
          <w:sz w:val="32"/>
          <w:szCs w:val="32"/>
        </w:rPr>
      </w:pPr>
      <w:r w:rsidRPr="004021B8">
        <w:rPr>
          <w:rFonts w:ascii="仿宋" w:eastAsia="仿宋" w:hAnsi="仿宋" w:hint="eastAsia"/>
          <w:color w:val="000000"/>
          <w:sz w:val="32"/>
          <w:szCs w:val="32"/>
        </w:rPr>
        <w:t>企业重组税收策划应根据企业特定需求目标，选择有利于达成委托事项结果的方式。</w:t>
      </w:r>
    </w:p>
    <w:p w:rsidR="00061810" w:rsidRPr="004021B8" w:rsidRDefault="00061810" w:rsidP="00F25A71">
      <w:pPr>
        <w:widowControl/>
        <w:shd w:val="clear" w:color="auto" w:fill="FFFFFF"/>
        <w:spacing w:line="360" w:lineRule="auto"/>
        <w:ind w:firstLineChars="200" w:firstLine="643"/>
        <w:jc w:val="left"/>
        <w:rPr>
          <w:rFonts w:ascii="仿宋" w:eastAsia="仿宋" w:hAnsi="仿宋"/>
          <w:color w:val="000000"/>
          <w:sz w:val="32"/>
          <w:szCs w:val="32"/>
        </w:rPr>
      </w:pPr>
      <w:r w:rsidRPr="0006511E">
        <w:rPr>
          <w:rFonts w:ascii="仿宋" w:eastAsia="仿宋" w:hAnsi="仿宋" w:cs="宋体" w:hint="eastAsia"/>
          <w:b/>
          <w:bCs/>
          <w:color w:val="333333"/>
          <w:kern w:val="0"/>
          <w:sz w:val="32"/>
          <w:szCs w:val="32"/>
        </w:rPr>
        <w:lastRenderedPageBreak/>
        <w:t>第十二条</w:t>
      </w:r>
      <w:r w:rsidR="001668C8">
        <w:rPr>
          <w:rFonts w:ascii="仿宋" w:eastAsia="仿宋" w:hAnsi="仿宋" w:cs="宋体" w:hint="eastAsia"/>
          <w:b/>
          <w:bCs/>
          <w:color w:val="333333"/>
          <w:kern w:val="0"/>
          <w:sz w:val="32"/>
          <w:szCs w:val="32"/>
        </w:rPr>
        <w:t xml:space="preserve"> </w:t>
      </w:r>
      <w:r w:rsidR="001668C8" w:rsidRPr="004021B8">
        <w:rPr>
          <w:rFonts w:ascii="仿宋" w:eastAsia="仿宋" w:hAnsi="仿宋" w:hint="eastAsia"/>
          <w:color w:val="000000"/>
          <w:sz w:val="32"/>
          <w:szCs w:val="32"/>
        </w:rPr>
        <w:t>项目负责人在执行重组税收策划业务时，应充分关注本指引关于重组方式分类与实际业务涉及的其他文件中关于重组方式的协调与统一。两者存在差异的，应区分为形式性差异或是实质性差异处理</w:t>
      </w:r>
      <w:r w:rsidR="00B93A26">
        <w:rPr>
          <w:rFonts w:ascii="仿宋" w:eastAsia="仿宋" w:hAnsi="仿宋" w:hint="eastAsia"/>
          <w:color w:val="000000"/>
          <w:sz w:val="32"/>
          <w:szCs w:val="32"/>
        </w:rPr>
        <w:t>，并做如下处理：</w:t>
      </w:r>
    </w:p>
    <w:p w:rsidR="00D97A31" w:rsidRPr="004021B8" w:rsidRDefault="00B93A26" w:rsidP="00B93A26">
      <w:pPr>
        <w:widowControl/>
        <w:shd w:val="clear" w:color="auto" w:fill="FFFFFF"/>
        <w:spacing w:line="360" w:lineRule="auto"/>
        <w:ind w:firstLineChars="200" w:firstLine="643"/>
        <w:jc w:val="left"/>
        <w:rPr>
          <w:rFonts w:ascii="仿宋" w:eastAsia="仿宋" w:hAnsi="仿宋"/>
          <w:color w:val="000000"/>
          <w:sz w:val="32"/>
          <w:szCs w:val="32"/>
        </w:rPr>
      </w:pPr>
      <w:r>
        <w:rPr>
          <w:rFonts w:ascii="仿宋" w:eastAsia="仿宋" w:hAnsi="仿宋" w:cs="宋体" w:hint="eastAsia"/>
          <w:b/>
          <w:bCs/>
          <w:color w:val="333333"/>
          <w:kern w:val="0"/>
          <w:sz w:val="32"/>
          <w:szCs w:val="32"/>
        </w:rPr>
        <w:t>（一）</w:t>
      </w:r>
      <w:r w:rsidR="00966E25" w:rsidRPr="004021B8">
        <w:rPr>
          <w:rFonts w:ascii="仿宋" w:eastAsia="仿宋" w:hAnsi="仿宋" w:hint="eastAsia"/>
          <w:color w:val="000000"/>
          <w:sz w:val="32"/>
          <w:szCs w:val="32"/>
        </w:rPr>
        <w:t>对于</w:t>
      </w:r>
      <w:r w:rsidR="00D97A31" w:rsidRPr="004021B8">
        <w:rPr>
          <w:rFonts w:ascii="仿宋" w:eastAsia="仿宋" w:hAnsi="仿宋" w:hint="eastAsia"/>
          <w:color w:val="000000"/>
          <w:sz w:val="32"/>
          <w:szCs w:val="32"/>
        </w:rPr>
        <w:t>形式性差异</w:t>
      </w:r>
      <w:r w:rsidR="00966E25" w:rsidRPr="004021B8">
        <w:rPr>
          <w:rFonts w:ascii="仿宋" w:eastAsia="仿宋" w:hAnsi="仿宋" w:hint="eastAsia"/>
          <w:color w:val="000000"/>
          <w:sz w:val="32"/>
          <w:szCs w:val="32"/>
        </w:rPr>
        <w:t>，项目负责人应</w:t>
      </w:r>
      <w:r w:rsidR="009F7BBD" w:rsidRPr="004021B8">
        <w:rPr>
          <w:rFonts w:ascii="仿宋" w:eastAsia="仿宋" w:hAnsi="仿宋" w:hint="eastAsia"/>
          <w:color w:val="000000"/>
          <w:sz w:val="32"/>
          <w:szCs w:val="32"/>
        </w:rPr>
        <w:t>关注两者关于</w:t>
      </w:r>
      <w:r w:rsidR="00D97A31" w:rsidRPr="004021B8">
        <w:rPr>
          <w:rFonts w:ascii="仿宋" w:eastAsia="仿宋" w:hAnsi="仿宋" w:hint="eastAsia"/>
          <w:color w:val="000000"/>
          <w:sz w:val="32"/>
          <w:szCs w:val="32"/>
        </w:rPr>
        <w:t>重组概念描述</w:t>
      </w:r>
      <w:r w:rsidR="00966E25" w:rsidRPr="004021B8">
        <w:rPr>
          <w:rFonts w:ascii="仿宋" w:eastAsia="仿宋" w:hAnsi="仿宋" w:hint="eastAsia"/>
          <w:color w:val="000000"/>
          <w:sz w:val="32"/>
          <w:szCs w:val="32"/>
        </w:rPr>
        <w:t>及</w:t>
      </w:r>
      <w:r w:rsidR="00D97A31" w:rsidRPr="004021B8">
        <w:rPr>
          <w:rFonts w:ascii="仿宋" w:eastAsia="仿宋" w:hAnsi="仿宋" w:hint="eastAsia"/>
          <w:color w:val="000000"/>
          <w:sz w:val="32"/>
          <w:szCs w:val="32"/>
        </w:rPr>
        <w:t>重组交易分类等文本描述差异</w:t>
      </w:r>
      <w:r w:rsidR="00966E25" w:rsidRPr="004021B8">
        <w:rPr>
          <w:rFonts w:ascii="仿宋" w:eastAsia="仿宋" w:hAnsi="仿宋" w:hint="eastAsia"/>
          <w:color w:val="000000"/>
          <w:sz w:val="32"/>
          <w:szCs w:val="32"/>
        </w:rPr>
        <w:t>，通过</w:t>
      </w:r>
      <w:r w:rsidR="00D97A31" w:rsidRPr="004021B8">
        <w:rPr>
          <w:rFonts w:ascii="仿宋" w:eastAsia="仿宋" w:hAnsi="仿宋" w:hint="eastAsia"/>
          <w:color w:val="000000"/>
          <w:sz w:val="32"/>
          <w:szCs w:val="32"/>
        </w:rPr>
        <w:t>梳理技术性或语言性差异影响，合理</w:t>
      </w:r>
      <w:r w:rsidR="00966E25" w:rsidRPr="004021B8">
        <w:rPr>
          <w:rFonts w:ascii="仿宋" w:eastAsia="仿宋" w:hAnsi="仿宋" w:hint="eastAsia"/>
          <w:color w:val="000000"/>
          <w:sz w:val="32"/>
          <w:szCs w:val="32"/>
        </w:rPr>
        <w:t>分析</w:t>
      </w:r>
      <w:r w:rsidR="0059160E" w:rsidRPr="004021B8">
        <w:rPr>
          <w:rFonts w:ascii="仿宋" w:eastAsia="仿宋" w:hAnsi="仿宋" w:hint="eastAsia"/>
          <w:color w:val="000000"/>
          <w:sz w:val="32"/>
          <w:szCs w:val="32"/>
        </w:rPr>
        <w:t>以</w:t>
      </w:r>
      <w:r w:rsidR="004154A5">
        <w:rPr>
          <w:rFonts w:ascii="仿宋" w:eastAsia="仿宋" w:hAnsi="仿宋" w:hint="eastAsia"/>
          <w:color w:val="000000"/>
          <w:sz w:val="32"/>
          <w:szCs w:val="32"/>
        </w:rPr>
        <w:t>适用本指引；</w:t>
      </w:r>
    </w:p>
    <w:p w:rsidR="00D97A31" w:rsidRPr="007C285A" w:rsidRDefault="00B93A26" w:rsidP="00B93A26">
      <w:pPr>
        <w:widowControl/>
        <w:shd w:val="clear" w:color="auto" w:fill="FFFFFF"/>
        <w:spacing w:line="360" w:lineRule="auto"/>
        <w:ind w:firstLineChars="200" w:firstLine="643"/>
        <w:jc w:val="left"/>
        <w:rPr>
          <w:rFonts w:ascii="仿宋" w:eastAsia="仿宋" w:hAnsi="仿宋"/>
          <w:color w:val="000000"/>
          <w:sz w:val="32"/>
          <w:szCs w:val="32"/>
        </w:rPr>
      </w:pPr>
      <w:r>
        <w:rPr>
          <w:rFonts w:ascii="仿宋" w:eastAsia="仿宋" w:hAnsi="仿宋" w:cs="宋体" w:hint="eastAsia"/>
          <w:b/>
          <w:bCs/>
          <w:color w:val="333333"/>
          <w:kern w:val="0"/>
          <w:sz w:val="32"/>
          <w:szCs w:val="32"/>
        </w:rPr>
        <w:t>（二）</w:t>
      </w:r>
      <w:r w:rsidR="00CC056D" w:rsidRPr="007C285A">
        <w:rPr>
          <w:rFonts w:ascii="仿宋" w:eastAsia="仿宋" w:hAnsi="仿宋" w:hint="eastAsia"/>
          <w:color w:val="000000"/>
          <w:sz w:val="32"/>
          <w:szCs w:val="32"/>
        </w:rPr>
        <w:t>对于实质性差异，项目负责人应关注两者对于重组规则要素、具体交易内容、重组目的等实质性差异，通过比较交易内容和对</w:t>
      </w:r>
      <w:proofErr w:type="gramStart"/>
      <w:r w:rsidR="00CC056D" w:rsidRPr="007C285A">
        <w:rPr>
          <w:rFonts w:ascii="仿宋" w:eastAsia="仿宋" w:hAnsi="仿宋" w:hint="eastAsia"/>
          <w:color w:val="000000"/>
          <w:sz w:val="32"/>
          <w:szCs w:val="32"/>
        </w:rPr>
        <w:t>价支付</w:t>
      </w:r>
      <w:proofErr w:type="gramEnd"/>
      <w:r w:rsidR="00CC056D" w:rsidRPr="007C285A">
        <w:rPr>
          <w:rFonts w:ascii="仿宋" w:eastAsia="仿宋" w:hAnsi="仿宋" w:hint="eastAsia"/>
          <w:color w:val="000000"/>
          <w:sz w:val="32"/>
          <w:szCs w:val="32"/>
        </w:rPr>
        <w:t>方式等差异，分析适用重组规则，统一协调妥善处理以适用本指引。项目负责人在业务承接与实施时应充分考虑</w:t>
      </w:r>
      <w:r w:rsidR="006E50B6">
        <w:rPr>
          <w:rFonts w:ascii="仿宋" w:eastAsia="仿宋" w:hAnsi="仿宋" w:hint="eastAsia"/>
          <w:color w:val="000000"/>
          <w:sz w:val="32"/>
          <w:szCs w:val="32"/>
        </w:rPr>
        <w:t>分属不同领域法律法规</w:t>
      </w:r>
      <w:r w:rsidR="00CC056D" w:rsidRPr="007C285A">
        <w:rPr>
          <w:rFonts w:ascii="仿宋" w:eastAsia="仿宋" w:hAnsi="仿宋" w:hint="eastAsia"/>
          <w:color w:val="000000"/>
          <w:sz w:val="32"/>
          <w:szCs w:val="32"/>
        </w:rPr>
        <w:t>政策</w:t>
      </w:r>
      <w:r w:rsidR="006E50B6">
        <w:rPr>
          <w:rFonts w:ascii="仿宋" w:eastAsia="仿宋" w:hAnsi="仿宋" w:hint="eastAsia"/>
          <w:color w:val="000000"/>
          <w:sz w:val="32"/>
          <w:szCs w:val="32"/>
        </w:rPr>
        <w:t>中重组形式和内容上的差异和风险</w:t>
      </w:r>
      <w:r w:rsidR="00CC056D" w:rsidRPr="007C285A">
        <w:rPr>
          <w:rFonts w:ascii="仿宋" w:eastAsia="仿宋" w:hAnsi="仿宋" w:hint="eastAsia"/>
          <w:color w:val="000000"/>
          <w:sz w:val="32"/>
          <w:szCs w:val="32"/>
        </w:rPr>
        <w:t>。</w:t>
      </w:r>
    </w:p>
    <w:p w:rsidR="00F25A71" w:rsidRPr="007C285A" w:rsidRDefault="00F25A71" w:rsidP="00061810">
      <w:pPr>
        <w:widowControl/>
        <w:shd w:val="clear" w:color="auto" w:fill="FFFFFF"/>
        <w:spacing w:line="360" w:lineRule="auto"/>
        <w:ind w:firstLineChars="200" w:firstLine="643"/>
        <w:jc w:val="left"/>
        <w:rPr>
          <w:rFonts w:ascii="仿宋" w:eastAsia="仿宋" w:hAnsi="仿宋"/>
          <w:color w:val="000000"/>
          <w:sz w:val="32"/>
          <w:szCs w:val="32"/>
        </w:rPr>
      </w:pPr>
      <w:r w:rsidRPr="0006511E">
        <w:rPr>
          <w:rFonts w:ascii="仿宋" w:eastAsia="仿宋" w:hAnsi="仿宋" w:cs="宋体" w:hint="eastAsia"/>
          <w:b/>
          <w:bCs/>
          <w:color w:val="333333"/>
          <w:kern w:val="0"/>
          <w:sz w:val="32"/>
          <w:szCs w:val="32"/>
        </w:rPr>
        <w:t>第</w:t>
      </w:r>
      <w:r w:rsidR="007059A4" w:rsidRPr="0006511E">
        <w:rPr>
          <w:rFonts w:ascii="仿宋" w:eastAsia="仿宋" w:hAnsi="仿宋" w:cs="宋体" w:hint="eastAsia"/>
          <w:b/>
          <w:bCs/>
          <w:color w:val="333333"/>
          <w:kern w:val="0"/>
          <w:sz w:val="32"/>
          <w:szCs w:val="32"/>
        </w:rPr>
        <w:t>十</w:t>
      </w:r>
      <w:r w:rsidR="000D3B84" w:rsidRPr="0006511E">
        <w:rPr>
          <w:rFonts w:ascii="仿宋" w:eastAsia="仿宋" w:hAnsi="仿宋" w:cs="宋体" w:hint="eastAsia"/>
          <w:b/>
          <w:bCs/>
          <w:color w:val="333333"/>
          <w:kern w:val="0"/>
          <w:sz w:val="32"/>
          <w:szCs w:val="32"/>
        </w:rPr>
        <w:t>三</w:t>
      </w:r>
      <w:r w:rsidRPr="0006511E">
        <w:rPr>
          <w:rFonts w:ascii="仿宋" w:eastAsia="仿宋" w:hAnsi="仿宋" w:cs="宋体" w:hint="eastAsia"/>
          <w:b/>
          <w:bCs/>
          <w:color w:val="333333"/>
          <w:kern w:val="0"/>
          <w:sz w:val="32"/>
          <w:szCs w:val="32"/>
        </w:rPr>
        <w:t>条</w:t>
      </w:r>
      <w:r>
        <w:rPr>
          <w:rFonts w:ascii="宋体" w:eastAsia="宋体" w:hAnsi="宋体" w:cs="宋体" w:hint="eastAsia"/>
          <w:b/>
          <w:bCs/>
          <w:color w:val="333333"/>
          <w:kern w:val="0"/>
          <w:sz w:val="32"/>
          <w:szCs w:val="32"/>
        </w:rPr>
        <w:t> </w:t>
      </w:r>
      <w:r w:rsidRPr="007C285A">
        <w:rPr>
          <w:rFonts w:ascii="仿宋" w:eastAsia="仿宋" w:hAnsi="仿宋" w:hint="eastAsia"/>
          <w:color w:val="000000"/>
          <w:sz w:val="32"/>
          <w:szCs w:val="32"/>
        </w:rPr>
        <w:t>企业重组税收策划具体涉及税种包括企业所得税、个人所得税、增值税、土地增值税、契税</w:t>
      </w:r>
      <w:r w:rsidR="00B93A26">
        <w:rPr>
          <w:rFonts w:ascii="仿宋" w:eastAsia="仿宋" w:hAnsi="仿宋" w:hint="eastAsia"/>
          <w:color w:val="000000"/>
          <w:sz w:val="32"/>
          <w:szCs w:val="32"/>
        </w:rPr>
        <w:t>、</w:t>
      </w:r>
      <w:r w:rsidRPr="007C285A">
        <w:rPr>
          <w:rFonts w:ascii="仿宋" w:eastAsia="仿宋" w:hAnsi="仿宋" w:hint="eastAsia"/>
          <w:color w:val="000000"/>
          <w:sz w:val="32"/>
          <w:szCs w:val="32"/>
        </w:rPr>
        <w:t>印花税</w:t>
      </w:r>
      <w:r w:rsidR="00B93A26">
        <w:rPr>
          <w:rFonts w:ascii="仿宋" w:eastAsia="仿宋" w:hAnsi="仿宋" w:hint="eastAsia"/>
          <w:color w:val="000000"/>
          <w:sz w:val="32"/>
          <w:szCs w:val="32"/>
        </w:rPr>
        <w:t>及税金及附加</w:t>
      </w:r>
      <w:r w:rsidRPr="007C285A">
        <w:rPr>
          <w:rFonts w:ascii="仿宋" w:eastAsia="仿宋" w:hAnsi="仿宋" w:hint="eastAsia"/>
          <w:color w:val="000000"/>
          <w:sz w:val="32"/>
          <w:szCs w:val="32"/>
        </w:rPr>
        <w:t>等。具体策划涉及的税种应根据委托需求目标确定。</w:t>
      </w:r>
    </w:p>
    <w:p w:rsidR="00AF6A35" w:rsidRPr="003A7324" w:rsidRDefault="00AF6A35" w:rsidP="00026F99">
      <w:pPr>
        <w:widowControl/>
        <w:shd w:val="clear" w:color="auto" w:fill="FFFFFF"/>
        <w:spacing w:line="360" w:lineRule="auto"/>
        <w:jc w:val="center"/>
        <w:outlineLvl w:val="1"/>
        <w:rPr>
          <w:rFonts w:ascii="仿宋" w:eastAsia="仿宋" w:hAnsi="仿宋" w:cs="宋体"/>
          <w:b/>
          <w:bCs/>
          <w:color w:val="333333"/>
          <w:kern w:val="0"/>
          <w:sz w:val="32"/>
          <w:szCs w:val="32"/>
        </w:rPr>
      </w:pPr>
      <w:r w:rsidRPr="003A7324">
        <w:rPr>
          <w:rFonts w:ascii="仿宋" w:eastAsia="仿宋" w:hAnsi="仿宋" w:cs="宋体" w:hint="eastAsia"/>
          <w:b/>
          <w:bCs/>
          <w:color w:val="333333"/>
          <w:kern w:val="0"/>
          <w:sz w:val="32"/>
          <w:szCs w:val="32"/>
        </w:rPr>
        <w:t>第</w:t>
      </w:r>
      <w:r w:rsidR="007059A4">
        <w:rPr>
          <w:rFonts w:ascii="仿宋" w:eastAsia="仿宋" w:hAnsi="仿宋" w:cs="宋体" w:hint="eastAsia"/>
          <w:b/>
          <w:bCs/>
          <w:color w:val="333333"/>
          <w:kern w:val="0"/>
          <w:sz w:val="32"/>
          <w:szCs w:val="32"/>
        </w:rPr>
        <w:t>三</w:t>
      </w:r>
      <w:r w:rsidRPr="003A7324">
        <w:rPr>
          <w:rFonts w:ascii="仿宋" w:eastAsia="仿宋" w:hAnsi="仿宋" w:cs="宋体" w:hint="eastAsia"/>
          <w:b/>
          <w:bCs/>
          <w:color w:val="333333"/>
          <w:kern w:val="0"/>
          <w:sz w:val="32"/>
          <w:szCs w:val="32"/>
        </w:rPr>
        <w:t>章</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b/>
          <w:bCs/>
          <w:color w:val="333333"/>
          <w:kern w:val="0"/>
          <w:sz w:val="32"/>
          <w:szCs w:val="32"/>
        </w:rPr>
        <w:t>业务实施</w:t>
      </w:r>
    </w:p>
    <w:p w:rsidR="008B5CAB" w:rsidRPr="003A7324" w:rsidRDefault="008B5CAB" w:rsidP="00DD3D1D">
      <w:pPr>
        <w:pStyle w:val="3"/>
        <w:jc w:val="center"/>
        <w:rPr>
          <w:rFonts w:ascii="仿宋" w:eastAsia="仿宋" w:hAnsi="仿宋"/>
        </w:rPr>
      </w:pPr>
      <w:r w:rsidRPr="003A7324">
        <w:rPr>
          <w:rFonts w:ascii="仿宋" w:eastAsia="仿宋" w:hAnsi="仿宋" w:hint="eastAsia"/>
        </w:rPr>
        <w:t>第一节 数据</w:t>
      </w:r>
      <w:r w:rsidR="005906C4">
        <w:rPr>
          <w:rFonts w:ascii="仿宋" w:eastAsia="仿宋" w:hAnsi="仿宋" w:hint="eastAsia"/>
        </w:rPr>
        <w:t>与</w:t>
      </w:r>
      <w:r w:rsidRPr="003A7324">
        <w:rPr>
          <w:rFonts w:ascii="仿宋" w:eastAsia="仿宋" w:hAnsi="仿宋" w:hint="eastAsia"/>
        </w:rPr>
        <w:t>信息收集</w:t>
      </w:r>
    </w:p>
    <w:p w:rsidR="006557BB" w:rsidRPr="007C285A" w:rsidRDefault="005115B0" w:rsidP="003A7324">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bCs/>
          <w:color w:val="333333"/>
          <w:kern w:val="0"/>
          <w:sz w:val="32"/>
          <w:szCs w:val="32"/>
        </w:rPr>
        <w:t>第</w:t>
      </w:r>
      <w:r w:rsidR="00F25A71">
        <w:rPr>
          <w:rFonts w:ascii="仿宋" w:eastAsia="仿宋" w:hAnsi="仿宋" w:cs="宋体" w:hint="eastAsia"/>
          <w:b/>
          <w:bCs/>
          <w:color w:val="333333"/>
          <w:kern w:val="0"/>
          <w:sz w:val="32"/>
          <w:szCs w:val="32"/>
        </w:rPr>
        <w:t>十</w:t>
      </w:r>
      <w:r w:rsidR="000D3B84">
        <w:rPr>
          <w:rFonts w:ascii="仿宋" w:eastAsia="仿宋" w:hAnsi="仿宋" w:cs="宋体" w:hint="eastAsia"/>
          <w:b/>
          <w:bCs/>
          <w:color w:val="333333"/>
          <w:kern w:val="0"/>
          <w:sz w:val="32"/>
          <w:szCs w:val="32"/>
        </w:rPr>
        <w:t>四</w:t>
      </w:r>
      <w:r w:rsidR="00AF6A35" w:rsidRPr="003A7324">
        <w:rPr>
          <w:rFonts w:ascii="仿宋" w:eastAsia="仿宋" w:hAnsi="仿宋" w:cs="宋体" w:hint="eastAsia"/>
          <w:b/>
          <w:bCs/>
          <w:color w:val="333333"/>
          <w:kern w:val="0"/>
          <w:sz w:val="32"/>
          <w:szCs w:val="32"/>
        </w:rPr>
        <w:t>条</w:t>
      </w:r>
      <w:r w:rsidR="00AF6A35" w:rsidRPr="003A7324">
        <w:rPr>
          <w:rFonts w:ascii="宋体" w:eastAsia="宋体" w:hAnsi="宋体" w:cs="宋体" w:hint="eastAsia"/>
          <w:b/>
          <w:bCs/>
          <w:color w:val="333333"/>
          <w:kern w:val="0"/>
          <w:sz w:val="32"/>
          <w:szCs w:val="32"/>
        </w:rPr>
        <w:t> </w:t>
      </w:r>
      <w:r w:rsidR="00AF6A35" w:rsidRPr="007C285A">
        <w:rPr>
          <w:rFonts w:ascii="仿宋" w:eastAsia="仿宋" w:hAnsi="仿宋" w:hint="eastAsia"/>
          <w:color w:val="000000"/>
          <w:sz w:val="32"/>
          <w:szCs w:val="32"/>
        </w:rPr>
        <w:t>在进行数据</w:t>
      </w:r>
      <w:r w:rsidR="00223C48" w:rsidRPr="007C285A">
        <w:rPr>
          <w:rFonts w:ascii="仿宋" w:eastAsia="仿宋" w:hAnsi="仿宋" w:hint="eastAsia"/>
          <w:color w:val="000000"/>
          <w:sz w:val="32"/>
          <w:szCs w:val="32"/>
        </w:rPr>
        <w:t>与</w:t>
      </w:r>
      <w:r w:rsidR="00AF6A35" w:rsidRPr="007C285A">
        <w:rPr>
          <w:rFonts w:ascii="仿宋" w:eastAsia="仿宋" w:hAnsi="仿宋" w:hint="eastAsia"/>
          <w:color w:val="000000"/>
          <w:sz w:val="32"/>
          <w:szCs w:val="32"/>
        </w:rPr>
        <w:t>信息收集前，项目负责人应当考虑行业情况、业务模式、政策法规等因素，制定收集范</w:t>
      </w:r>
      <w:r w:rsidR="00AF6A35" w:rsidRPr="007C285A">
        <w:rPr>
          <w:rFonts w:ascii="仿宋" w:eastAsia="仿宋" w:hAnsi="仿宋" w:hint="eastAsia"/>
          <w:color w:val="000000"/>
          <w:sz w:val="32"/>
          <w:szCs w:val="32"/>
        </w:rPr>
        <w:lastRenderedPageBreak/>
        <w:t>围、收集口径及文档格式，</w:t>
      </w:r>
      <w:r w:rsidR="0023373F" w:rsidRPr="007C285A">
        <w:rPr>
          <w:rFonts w:ascii="仿宋" w:eastAsia="仿宋" w:hAnsi="仿宋" w:hint="eastAsia"/>
          <w:color w:val="000000"/>
          <w:sz w:val="32"/>
          <w:szCs w:val="32"/>
        </w:rPr>
        <w:t>要求委托人提供所需的相关资料。</w:t>
      </w:r>
      <w:r w:rsidR="00667EFF" w:rsidRPr="007C285A">
        <w:rPr>
          <w:rFonts w:ascii="仿宋" w:eastAsia="仿宋" w:hAnsi="仿宋" w:hint="eastAsia"/>
          <w:color w:val="000000"/>
          <w:sz w:val="32"/>
          <w:szCs w:val="32"/>
        </w:rPr>
        <w:t>项目负责人</w:t>
      </w:r>
      <w:r w:rsidR="0023373F" w:rsidRPr="007C285A">
        <w:rPr>
          <w:rFonts w:ascii="仿宋" w:eastAsia="仿宋" w:hAnsi="仿宋" w:hint="eastAsia"/>
          <w:color w:val="000000"/>
          <w:sz w:val="32"/>
          <w:szCs w:val="32"/>
        </w:rPr>
        <w:t>书面列示资料清单，并告知委托人进行事前准备</w:t>
      </w:r>
      <w:r w:rsidR="00AF6A35" w:rsidRPr="007C285A">
        <w:rPr>
          <w:rFonts w:ascii="仿宋" w:eastAsia="仿宋" w:hAnsi="仿宋" w:hint="eastAsia"/>
          <w:color w:val="000000"/>
          <w:sz w:val="32"/>
          <w:szCs w:val="32"/>
        </w:rPr>
        <w:t>。</w:t>
      </w:r>
    </w:p>
    <w:p w:rsidR="00F93053" w:rsidRPr="00C27CAC" w:rsidRDefault="006557BB" w:rsidP="00F93053">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color w:val="333333"/>
          <w:kern w:val="0"/>
          <w:sz w:val="32"/>
          <w:szCs w:val="32"/>
        </w:rPr>
        <w:t>第</w:t>
      </w:r>
      <w:r w:rsidR="007059A4">
        <w:rPr>
          <w:rFonts w:ascii="仿宋" w:eastAsia="仿宋" w:hAnsi="仿宋" w:cs="宋体" w:hint="eastAsia"/>
          <w:b/>
          <w:color w:val="333333"/>
          <w:kern w:val="0"/>
          <w:sz w:val="32"/>
          <w:szCs w:val="32"/>
        </w:rPr>
        <w:t>十</w:t>
      </w:r>
      <w:r w:rsidR="000D3B84">
        <w:rPr>
          <w:rFonts w:ascii="仿宋" w:eastAsia="仿宋" w:hAnsi="仿宋" w:cs="宋体" w:hint="eastAsia"/>
          <w:b/>
          <w:color w:val="333333"/>
          <w:kern w:val="0"/>
          <w:sz w:val="32"/>
          <w:szCs w:val="32"/>
        </w:rPr>
        <w:t>五</w:t>
      </w:r>
      <w:r w:rsidRPr="003A7324">
        <w:rPr>
          <w:rFonts w:ascii="仿宋" w:eastAsia="仿宋" w:hAnsi="仿宋" w:cs="宋体" w:hint="eastAsia"/>
          <w:b/>
          <w:color w:val="333333"/>
          <w:kern w:val="0"/>
          <w:sz w:val="32"/>
          <w:szCs w:val="32"/>
        </w:rPr>
        <w:t>条</w:t>
      </w:r>
      <w:r w:rsidRPr="003A7324">
        <w:rPr>
          <w:rFonts w:ascii="仿宋" w:eastAsia="仿宋" w:hAnsi="仿宋" w:cs="宋体" w:hint="eastAsia"/>
          <w:color w:val="333333"/>
          <w:kern w:val="0"/>
          <w:sz w:val="32"/>
          <w:szCs w:val="32"/>
        </w:rPr>
        <w:t xml:space="preserve"> </w:t>
      </w:r>
      <w:r w:rsidR="00AF6A35" w:rsidRPr="00C27CAC">
        <w:rPr>
          <w:rFonts w:ascii="仿宋" w:eastAsia="仿宋" w:hAnsi="仿宋" w:hint="eastAsia"/>
          <w:color w:val="000000"/>
          <w:sz w:val="32"/>
          <w:szCs w:val="32"/>
        </w:rPr>
        <w:t>数据</w:t>
      </w:r>
      <w:r w:rsidR="00223C48" w:rsidRPr="00C27CAC">
        <w:rPr>
          <w:rFonts w:ascii="仿宋" w:eastAsia="仿宋" w:hAnsi="仿宋" w:hint="eastAsia"/>
          <w:color w:val="000000"/>
          <w:sz w:val="32"/>
          <w:szCs w:val="32"/>
        </w:rPr>
        <w:t>与</w:t>
      </w:r>
      <w:r w:rsidR="00AF6A35" w:rsidRPr="00C27CAC">
        <w:rPr>
          <w:rFonts w:ascii="仿宋" w:eastAsia="仿宋" w:hAnsi="仿宋" w:hint="eastAsia"/>
          <w:color w:val="000000"/>
          <w:sz w:val="32"/>
          <w:szCs w:val="32"/>
        </w:rPr>
        <w:t>信息包括但不限</w:t>
      </w:r>
      <w:r w:rsidR="00376DC0">
        <w:rPr>
          <w:rFonts w:ascii="仿宋" w:eastAsia="仿宋" w:hAnsi="仿宋" w:hint="eastAsia"/>
          <w:color w:val="000000"/>
          <w:sz w:val="32"/>
          <w:szCs w:val="32"/>
        </w:rPr>
        <w:t>于</w:t>
      </w:r>
      <w:r w:rsidR="00AF6A35" w:rsidRPr="00C27CAC">
        <w:rPr>
          <w:rFonts w:ascii="仿宋" w:eastAsia="仿宋" w:hAnsi="仿宋" w:hint="eastAsia"/>
          <w:color w:val="000000"/>
          <w:sz w:val="32"/>
          <w:szCs w:val="32"/>
        </w:rPr>
        <w:t>委托人</w:t>
      </w:r>
      <w:r w:rsidR="00D62C3C" w:rsidRPr="00C27CAC">
        <w:rPr>
          <w:rFonts w:ascii="仿宋" w:eastAsia="仿宋" w:hAnsi="仿宋" w:hint="eastAsia"/>
          <w:color w:val="000000"/>
          <w:sz w:val="32"/>
          <w:szCs w:val="32"/>
        </w:rPr>
        <w:t>企业组织构架</w:t>
      </w:r>
      <w:r w:rsidR="00C874D5" w:rsidRPr="00C27CAC">
        <w:rPr>
          <w:rFonts w:ascii="仿宋" w:eastAsia="仿宋" w:hAnsi="仿宋" w:hint="eastAsia"/>
          <w:color w:val="000000"/>
          <w:sz w:val="32"/>
          <w:szCs w:val="32"/>
        </w:rPr>
        <w:t>、财务数据、纳税申报资料、内部管理信息</w:t>
      </w:r>
      <w:r w:rsidR="00AF6A35" w:rsidRPr="00C27CAC">
        <w:rPr>
          <w:rFonts w:ascii="仿宋" w:eastAsia="仿宋" w:hAnsi="仿宋" w:hint="eastAsia"/>
          <w:color w:val="000000"/>
          <w:sz w:val="32"/>
          <w:szCs w:val="32"/>
        </w:rPr>
        <w:t>和</w:t>
      </w:r>
      <w:r w:rsidR="00723BC4" w:rsidRPr="00C27CAC">
        <w:rPr>
          <w:rFonts w:ascii="仿宋" w:eastAsia="仿宋" w:hAnsi="仿宋" w:hint="eastAsia"/>
          <w:color w:val="000000"/>
          <w:sz w:val="32"/>
          <w:szCs w:val="32"/>
        </w:rPr>
        <w:t>税</w:t>
      </w:r>
      <w:r w:rsidR="00667EFF" w:rsidRPr="00C27CAC">
        <w:rPr>
          <w:rFonts w:ascii="仿宋" w:eastAsia="仿宋" w:hAnsi="仿宋" w:hint="eastAsia"/>
          <w:color w:val="000000"/>
          <w:sz w:val="32"/>
          <w:szCs w:val="32"/>
        </w:rPr>
        <w:t>法</w:t>
      </w:r>
      <w:r w:rsidR="00723BC4" w:rsidRPr="00C27CAC">
        <w:rPr>
          <w:rFonts w:ascii="仿宋" w:eastAsia="仿宋" w:hAnsi="仿宋" w:hint="eastAsia"/>
          <w:color w:val="000000"/>
          <w:sz w:val="32"/>
          <w:szCs w:val="32"/>
        </w:rPr>
        <w:t>遵从度意愿</w:t>
      </w:r>
      <w:r w:rsidR="00AF6A35" w:rsidRPr="00C27CAC">
        <w:rPr>
          <w:rFonts w:ascii="仿宋" w:eastAsia="仿宋" w:hAnsi="仿宋" w:hint="eastAsia"/>
          <w:color w:val="000000"/>
          <w:sz w:val="32"/>
          <w:szCs w:val="32"/>
        </w:rPr>
        <w:t>等。</w:t>
      </w:r>
      <w:r w:rsidR="008F3446" w:rsidRPr="00C27CAC">
        <w:rPr>
          <w:rFonts w:ascii="仿宋" w:eastAsia="仿宋" w:hAnsi="仿宋" w:hint="eastAsia"/>
          <w:color w:val="000000"/>
          <w:sz w:val="32"/>
          <w:szCs w:val="32"/>
        </w:rPr>
        <w:t>对于资产收购、股权收购以及企业合并等涉及</w:t>
      </w:r>
      <w:r w:rsidR="00667EFF" w:rsidRPr="00C27CAC">
        <w:rPr>
          <w:rFonts w:ascii="仿宋" w:eastAsia="仿宋" w:hAnsi="仿宋" w:hint="eastAsia"/>
          <w:color w:val="000000"/>
          <w:sz w:val="32"/>
          <w:szCs w:val="32"/>
        </w:rPr>
        <w:t>其他</w:t>
      </w:r>
      <w:r w:rsidR="00D96FF5" w:rsidRPr="00C27CAC">
        <w:rPr>
          <w:rFonts w:ascii="仿宋" w:eastAsia="仿宋" w:hAnsi="仿宋" w:hint="eastAsia"/>
          <w:color w:val="000000"/>
          <w:sz w:val="32"/>
          <w:szCs w:val="32"/>
        </w:rPr>
        <w:t>股权</w:t>
      </w:r>
      <w:r w:rsidR="002A11D7" w:rsidRPr="00C27CAC">
        <w:rPr>
          <w:rFonts w:ascii="仿宋" w:eastAsia="仿宋" w:hAnsi="仿宋" w:hint="eastAsia"/>
          <w:color w:val="000000"/>
          <w:sz w:val="32"/>
          <w:szCs w:val="32"/>
        </w:rPr>
        <w:t>企业</w:t>
      </w:r>
      <w:r w:rsidR="00D96FF5" w:rsidRPr="00C27CAC">
        <w:rPr>
          <w:rFonts w:ascii="仿宋" w:eastAsia="仿宋" w:hAnsi="仿宋" w:hint="eastAsia"/>
          <w:color w:val="000000"/>
          <w:sz w:val="32"/>
          <w:szCs w:val="32"/>
        </w:rPr>
        <w:t>的，</w:t>
      </w:r>
      <w:r w:rsidR="00BE6C31" w:rsidRPr="00C27CAC">
        <w:rPr>
          <w:rFonts w:ascii="仿宋" w:eastAsia="仿宋" w:hAnsi="仿宋" w:hint="eastAsia"/>
          <w:color w:val="000000"/>
          <w:sz w:val="32"/>
          <w:szCs w:val="32"/>
        </w:rPr>
        <w:t>收集范围包括</w:t>
      </w:r>
      <w:r w:rsidR="00D96FF5" w:rsidRPr="00C27CAC">
        <w:rPr>
          <w:rFonts w:ascii="仿宋" w:eastAsia="仿宋" w:hAnsi="仿宋" w:hint="eastAsia"/>
          <w:color w:val="000000"/>
          <w:sz w:val="32"/>
          <w:szCs w:val="32"/>
        </w:rPr>
        <w:t>标的股权</w:t>
      </w:r>
      <w:r w:rsidR="00BD3E51" w:rsidRPr="00C27CAC">
        <w:rPr>
          <w:rFonts w:ascii="仿宋" w:eastAsia="仿宋" w:hAnsi="仿宋" w:hint="eastAsia"/>
          <w:color w:val="000000"/>
          <w:sz w:val="32"/>
          <w:szCs w:val="32"/>
        </w:rPr>
        <w:t>企业</w:t>
      </w:r>
      <w:r w:rsidR="00BE6C31" w:rsidRPr="00C27CAC">
        <w:rPr>
          <w:rFonts w:ascii="仿宋" w:eastAsia="仿宋" w:hAnsi="仿宋" w:hint="eastAsia"/>
          <w:color w:val="000000"/>
          <w:sz w:val="32"/>
          <w:szCs w:val="32"/>
        </w:rPr>
        <w:t>的数据与信息</w:t>
      </w:r>
      <w:r w:rsidR="00D96FF5" w:rsidRPr="00C27CAC">
        <w:rPr>
          <w:rFonts w:ascii="仿宋" w:eastAsia="仿宋" w:hAnsi="仿宋" w:hint="eastAsia"/>
          <w:color w:val="000000"/>
          <w:sz w:val="32"/>
          <w:szCs w:val="32"/>
        </w:rPr>
        <w:t>。</w:t>
      </w:r>
    </w:p>
    <w:p w:rsidR="00AF6A35" w:rsidRPr="00C27CAC" w:rsidRDefault="00AF6A35" w:rsidP="003A7324">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bCs/>
          <w:color w:val="333333"/>
          <w:kern w:val="0"/>
          <w:sz w:val="32"/>
          <w:szCs w:val="32"/>
        </w:rPr>
        <w:t>第</w:t>
      </w:r>
      <w:r w:rsidR="007059A4">
        <w:rPr>
          <w:rFonts w:ascii="仿宋" w:eastAsia="仿宋" w:hAnsi="仿宋" w:cs="宋体" w:hint="eastAsia"/>
          <w:b/>
          <w:bCs/>
          <w:color w:val="333333"/>
          <w:kern w:val="0"/>
          <w:sz w:val="32"/>
          <w:szCs w:val="32"/>
        </w:rPr>
        <w:t>十</w:t>
      </w:r>
      <w:r w:rsidR="000D3B84">
        <w:rPr>
          <w:rFonts w:ascii="仿宋" w:eastAsia="仿宋" w:hAnsi="仿宋" w:cs="宋体" w:hint="eastAsia"/>
          <w:b/>
          <w:bCs/>
          <w:color w:val="333333"/>
          <w:kern w:val="0"/>
          <w:sz w:val="32"/>
          <w:szCs w:val="32"/>
        </w:rPr>
        <w:t>六</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b/>
          <w:bCs/>
          <w:color w:val="333333"/>
          <w:kern w:val="0"/>
          <w:sz w:val="32"/>
          <w:szCs w:val="32"/>
        </w:rPr>
        <w:t> </w:t>
      </w:r>
      <w:r w:rsidRPr="00C27CAC">
        <w:rPr>
          <w:rFonts w:ascii="仿宋" w:eastAsia="仿宋" w:hAnsi="仿宋" w:hint="eastAsia"/>
          <w:color w:val="000000"/>
          <w:sz w:val="32"/>
          <w:szCs w:val="32"/>
        </w:rPr>
        <w:t>开展</w:t>
      </w:r>
      <w:r w:rsidR="00DB28CA" w:rsidRPr="00C27CAC">
        <w:rPr>
          <w:rFonts w:ascii="仿宋" w:eastAsia="仿宋" w:hAnsi="仿宋" w:hint="eastAsia"/>
          <w:color w:val="000000"/>
          <w:sz w:val="32"/>
          <w:szCs w:val="32"/>
        </w:rPr>
        <w:t>企业</w:t>
      </w:r>
      <w:r w:rsidR="00DF71B2" w:rsidRPr="00C27CAC">
        <w:rPr>
          <w:rFonts w:ascii="仿宋" w:eastAsia="仿宋" w:hAnsi="仿宋" w:hint="eastAsia"/>
          <w:color w:val="000000"/>
          <w:sz w:val="32"/>
          <w:szCs w:val="32"/>
        </w:rPr>
        <w:t>重组</w:t>
      </w:r>
      <w:r w:rsidRPr="00C27CAC">
        <w:rPr>
          <w:rFonts w:ascii="仿宋" w:eastAsia="仿宋" w:hAnsi="仿宋" w:hint="eastAsia"/>
          <w:color w:val="000000"/>
          <w:sz w:val="32"/>
          <w:szCs w:val="32"/>
        </w:rPr>
        <w:t>税收策划业务时，可以通过</w:t>
      </w:r>
      <w:r w:rsidR="00FE0E04" w:rsidRPr="00C27CAC">
        <w:rPr>
          <w:rFonts w:ascii="仿宋" w:eastAsia="仿宋" w:hAnsi="仿宋" w:hint="eastAsia"/>
          <w:color w:val="000000"/>
          <w:sz w:val="32"/>
          <w:szCs w:val="32"/>
        </w:rPr>
        <w:t>资料采集、</w:t>
      </w:r>
      <w:r w:rsidRPr="00C27CAC">
        <w:rPr>
          <w:rFonts w:ascii="仿宋" w:eastAsia="仿宋" w:hAnsi="仿宋" w:hint="eastAsia"/>
          <w:color w:val="000000"/>
          <w:sz w:val="32"/>
          <w:szCs w:val="32"/>
        </w:rPr>
        <w:t>问卷调查</w:t>
      </w:r>
      <w:r w:rsidR="00FE0E04" w:rsidRPr="00C27CAC">
        <w:rPr>
          <w:rFonts w:ascii="仿宋" w:eastAsia="仿宋" w:hAnsi="仿宋" w:hint="eastAsia"/>
          <w:color w:val="000000"/>
          <w:sz w:val="32"/>
          <w:szCs w:val="32"/>
        </w:rPr>
        <w:t>与</w:t>
      </w:r>
      <w:r w:rsidRPr="00C27CAC">
        <w:rPr>
          <w:rFonts w:ascii="仿宋" w:eastAsia="仿宋" w:hAnsi="仿宋" w:hint="eastAsia"/>
          <w:color w:val="000000"/>
          <w:sz w:val="32"/>
          <w:szCs w:val="32"/>
        </w:rPr>
        <w:t>现场访谈等方式，收集与</w:t>
      </w:r>
      <w:r w:rsidR="00DF71B2" w:rsidRPr="00C27CAC">
        <w:rPr>
          <w:rFonts w:ascii="仿宋" w:eastAsia="仿宋" w:hAnsi="仿宋" w:hint="eastAsia"/>
          <w:color w:val="000000"/>
          <w:sz w:val="32"/>
          <w:szCs w:val="32"/>
        </w:rPr>
        <w:t>重组</w:t>
      </w:r>
      <w:r w:rsidRPr="00C27CAC">
        <w:rPr>
          <w:rFonts w:ascii="仿宋" w:eastAsia="仿宋" w:hAnsi="仿宋" w:hint="eastAsia"/>
          <w:color w:val="000000"/>
          <w:sz w:val="32"/>
          <w:szCs w:val="32"/>
        </w:rPr>
        <w:t>税收策划项目相关的数据</w:t>
      </w:r>
      <w:r w:rsidR="00223C48" w:rsidRPr="00C27CAC">
        <w:rPr>
          <w:rFonts w:ascii="仿宋" w:eastAsia="仿宋" w:hAnsi="仿宋" w:hint="eastAsia"/>
          <w:color w:val="000000"/>
          <w:sz w:val="32"/>
          <w:szCs w:val="32"/>
        </w:rPr>
        <w:t>与</w:t>
      </w:r>
      <w:r w:rsidRPr="00C27CAC">
        <w:rPr>
          <w:rFonts w:ascii="仿宋" w:eastAsia="仿宋" w:hAnsi="仿宋" w:hint="eastAsia"/>
          <w:color w:val="000000"/>
          <w:sz w:val="32"/>
          <w:szCs w:val="32"/>
        </w:rPr>
        <w:t>信息。</w:t>
      </w:r>
    </w:p>
    <w:p w:rsidR="003D030D" w:rsidRPr="00C27CAC" w:rsidRDefault="003D030D" w:rsidP="00AA7842">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color w:val="333333"/>
          <w:kern w:val="0"/>
          <w:sz w:val="32"/>
          <w:szCs w:val="32"/>
        </w:rPr>
        <w:t>第</w:t>
      </w:r>
      <w:r w:rsidR="007059A4">
        <w:rPr>
          <w:rFonts w:ascii="仿宋" w:eastAsia="仿宋" w:hAnsi="仿宋" w:cs="宋体" w:hint="eastAsia"/>
          <w:b/>
          <w:color w:val="333333"/>
          <w:kern w:val="0"/>
          <w:sz w:val="32"/>
          <w:szCs w:val="32"/>
        </w:rPr>
        <w:t>十</w:t>
      </w:r>
      <w:r w:rsidR="000D3B84">
        <w:rPr>
          <w:rFonts w:ascii="仿宋" w:eastAsia="仿宋" w:hAnsi="仿宋" w:cs="宋体" w:hint="eastAsia"/>
          <w:b/>
          <w:color w:val="333333"/>
          <w:kern w:val="0"/>
          <w:sz w:val="32"/>
          <w:szCs w:val="32"/>
        </w:rPr>
        <w:t>七</w:t>
      </w:r>
      <w:r w:rsidRPr="003A7324">
        <w:rPr>
          <w:rFonts w:ascii="仿宋" w:eastAsia="仿宋" w:hAnsi="仿宋" w:cs="宋体" w:hint="eastAsia"/>
          <w:b/>
          <w:color w:val="333333"/>
          <w:kern w:val="0"/>
          <w:sz w:val="32"/>
          <w:szCs w:val="32"/>
        </w:rPr>
        <w:t xml:space="preserve">条 </w:t>
      </w:r>
      <w:r w:rsidRPr="003A7324">
        <w:rPr>
          <w:rFonts w:ascii="仿宋" w:eastAsia="仿宋" w:hAnsi="仿宋" w:cs="宋体" w:hint="eastAsia"/>
          <w:color w:val="333333"/>
          <w:kern w:val="0"/>
          <w:sz w:val="32"/>
          <w:szCs w:val="32"/>
        </w:rPr>
        <w:t xml:space="preserve"> </w:t>
      </w:r>
      <w:r w:rsidR="00FE0E04" w:rsidRPr="00C27CAC">
        <w:rPr>
          <w:rFonts w:ascii="仿宋" w:eastAsia="仿宋" w:hAnsi="仿宋" w:hint="eastAsia"/>
          <w:color w:val="000000"/>
          <w:sz w:val="32"/>
          <w:szCs w:val="32"/>
        </w:rPr>
        <w:t>以资料收集方式</w:t>
      </w:r>
      <w:r w:rsidR="002F45B9" w:rsidRPr="00C27CAC">
        <w:rPr>
          <w:rFonts w:ascii="仿宋" w:eastAsia="仿宋" w:hAnsi="仿宋" w:hint="eastAsia"/>
          <w:color w:val="000000"/>
          <w:sz w:val="32"/>
          <w:szCs w:val="32"/>
        </w:rPr>
        <w:t>向企业</w:t>
      </w:r>
      <w:r w:rsidR="00FE0E04" w:rsidRPr="00C27CAC">
        <w:rPr>
          <w:rFonts w:ascii="仿宋" w:eastAsia="仿宋" w:hAnsi="仿宋" w:hint="eastAsia"/>
          <w:color w:val="000000"/>
          <w:sz w:val="32"/>
          <w:szCs w:val="32"/>
        </w:rPr>
        <w:t>开展的</w:t>
      </w:r>
      <w:r w:rsidRPr="00C27CAC">
        <w:rPr>
          <w:rFonts w:ascii="仿宋" w:eastAsia="仿宋" w:hAnsi="仿宋" w:hint="eastAsia"/>
          <w:color w:val="000000"/>
          <w:sz w:val="32"/>
          <w:szCs w:val="32"/>
        </w:rPr>
        <w:t>数据</w:t>
      </w:r>
      <w:r w:rsidR="00223C48" w:rsidRPr="00C27CAC">
        <w:rPr>
          <w:rFonts w:ascii="仿宋" w:eastAsia="仿宋" w:hAnsi="仿宋" w:hint="eastAsia"/>
          <w:color w:val="000000"/>
          <w:sz w:val="32"/>
          <w:szCs w:val="32"/>
        </w:rPr>
        <w:t>与</w:t>
      </w:r>
      <w:r w:rsidRPr="00C27CAC">
        <w:rPr>
          <w:rFonts w:ascii="仿宋" w:eastAsia="仿宋" w:hAnsi="仿宋" w:hint="eastAsia"/>
          <w:color w:val="000000"/>
          <w:sz w:val="32"/>
          <w:szCs w:val="32"/>
        </w:rPr>
        <w:t>信息收集</w:t>
      </w:r>
      <w:r w:rsidR="00FE0E04" w:rsidRPr="00C27CAC">
        <w:rPr>
          <w:rFonts w:ascii="仿宋" w:eastAsia="仿宋" w:hAnsi="仿宋" w:hint="eastAsia"/>
          <w:color w:val="000000"/>
          <w:sz w:val="32"/>
          <w:szCs w:val="32"/>
        </w:rPr>
        <w:t>，</w:t>
      </w:r>
      <w:r w:rsidR="00AA7842">
        <w:rPr>
          <w:rFonts w:ascii="仿宋" w:eastAsia="仿宋" w:hAnsi="仿宋" w:hint="eastAsia"/>
          <w:color w:val="000000"/>
          <w:sz w:val="32"/>
          <w:szCs w:val="32"/>
        </w:rPr>
        <w:t>需</w:t>
      </w:r>
      <w:r w:rsidR="000949EB" w:rsidRPr="00C27CAC">
        <w:rPr>
          <w:rFonts w:ascii="仿宋" w:eastAsia="仿宋" w:hAnsi="仿宋" w:hint="eastAsia"/>
          <w:color w:val="000000"/>
          <w:sz w:val="32"/>
          <w:szCs w:val="32"/>
        </w:rPr>
        <w:t>涵盖重组</w:t>
      </w:r>
      <w:r w:rsidR="006557BB" w:rsidRPr="00C27CAC">
        <w:rPr>
          <w:rFonts w:ascii="仿宋" w:eastAsia="仿宋" w:hAnsi="仿宋" w:hint="eastAsia"/>
          <w:color w:val="000000"/>
          <w:sz w:val="32"/>
          <w:szCs w:val="32"/>
        </w:rPr>
        <w:t>策划涉及</w:t>
      </w:r>
      <w:r w:rsidR="000949EB" w:rsidRPr="00C27CAC">
        <w:rPr>
          <w:rFonts w:ascii="仿宋" w:eastAsia="仿宋" w:hAnsi="仿宋" w:hint="eastAsia"/>
          <w:color w:val="000000"/>
          <w:sz w:val="32"/>
          <w:szCs w:val="32"/>
        </w:rPr>
        <w:t>的各</w:t>
      </w:r>
      <w:r w:rsidR="006557BB" w:rsidRPr="00C27CAC">
        <w:rPr>
          <w:rFonts w:ascii="仿宋" w:eastAsia="仿宋" w:hAnsi="仿宋" w:hint="eastAsia"/>
          <w:color w:val="000000"/>
          <w:sz w:val="32"/>
          <w:szCs w:val="32"/>
        </w:rPr>
        <w:t>纳税主体</w:t>
      </w:r>
      <w:r w:rsidR="00FE0E04" w:rsidRPr="00C27CAC">
        <w:rPr>
          <w:rFonts w:ascii="仿宋" w:eastAsia="仿宋" w:hAnsi="仿宋" w:hint="eastAsia"/>
          <w:color w:val="000000"/>
          <w:sz w:val="32"/>
          <w:szCs w:val="32"/>
        </w:rPr>
        <w:t>企业资料</w:t>
      </w:r>
      <w:r w:rsidR="000949EB" w:rsidRPr="00C27CAC">
        <w:rPr>
          <w:rFonts w:ascii="仿宋" w:eastAsia="仿宋" w:hAnsi="仿宋" w:hint="eastAsia"/>
          <w:color w:val="000000"/>
          <w:sz w:val="32"/>
          <w:szCs w:val="32"/>
        </w:rPr>
        <w:t>，</w:t>
      </w:r>
      <w:r w:rsidR="00F57040" w:rsidRPr="00C27CAC">
        <w:rPr>
          <w:rFonts w:ascii="仿宋" w:eastAsia="仿宋" w:hAnsi="仿宋" w:hint="eastAsia"/>
          <w:color w:val="000000"/>
          <w:sz w:val="32"/>
          <w:szCs w:val="32"/>
        </w:rPr>
        <w:t>重点关注与本次交易直接相关的相关数据与信息收集，</w:t>
      </w:r>
      <w:r w:rsidR="000949EB" w:rsidRPr="00C27CAC">
        <w:rPr>
          <w:rFonts w:ascii="仿宋" w:eastAsia="仿宋" w:hAnsi="仿宋" w:hint="eastAsia"/>
          <w:color w:val="000000"/>
          <w:sz w:val="32"/>
          <w:szCs w:val="32"/>
        </w:rPr>
        <w:t>具体</w:t>
      </w:r>
      <w:r w:rsidRPr="00C27CAC">
        <w:rPr>
          <w:rFonts w:ascii="仿宋" w:eastAsia="仿宋" w:hAnsi="仿宋" w:hint="eastAsia"/>
          <w:color w:val="000000"/>
          <w:sz w:val="32"/>
          <w:szCs w:val="32"/>
        </w:rPr>
        <w:t>包括但不限于以下内容</w:t>
      </w:r>
      <w:r w:rsidR="000949EB" w:rsidRPr="00C27CAC">
        <w:rPr>
          <w:rFonts w:ascii="仿宋" w:eastAsia="仿宋" w:hAnsi="仿宋" w:hint="eastAsia"/>
          <w:color w:val="000000"/>
          <w:sz w:val="32"/>
          <w:szCs w:val="32"/>
        </w:rPr>
        <w:t>：</w:t>
      </w:r>
    </w:p>
    <w:p w:rsidR="000949EB" w:rsidRPr="00C27CAC" w:rsidRDefault="00BD3E51" w:rsidP="00876EE6">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（一）</w:t>
      </w:r>
      <w:r w:rsidR="000949EB" w:rsidRPr="00C27CAC">
        <w:rPr>
          <w:rFonts w:ascii="仿宋" w:eastAsia="仿宋" w:hAnsi="仿宋" w:hint="eastAsia"/>
          <w:color w:val="000000"/>
          <w:sz w:val="32"/>
          <w:szCs w:val="32"/>
        </w:rPr>
        <w:t>营业执照、章程、</w:t>
      </w:r>
      <w:r w:rsidR="00D62C3C" w:rsidRPr="00C27CAC">
        <w:rPr>
          <w:rFonts w:ascii="仿宋" w:eastAsia="仿宋" w:hAnsi="仿宋" w:hint="eastAsia"/>
          <w:color w:val="000000"/>
          <w:sz w:val="32"/>
          <w:szCs w:val="32"/>
        </w:rPr>
        <w:t>企业组织构架</w:t>
      </w:r>
      <w:r w:rsidR="000949EB" w:rsidRPr="00C27CAC">
        <w:rPr>
          <w:rFonts w:ascii="仿宋" w:eastAsia="仿宋" w:hAnsi="仿宋" w:hint="eastAsia"/>
          <w:color w:val="000000"/>
          <w:sz w:val="32"/>
          <w:szCs w:val="32"/>
        </w:rPr>
        <w:t>等资料</w:t>
      </w:r>
      <w:r w:rsidR="00DB28CA" w:rsidRPr="00C27CAC">
        <w:rPr>
          <w:rFonts w:ascii="仿宋" w:eastAsia="仿宋" w:hAnsi="仿宋" w:hint="eastAsia"/>
          <w:color w:val="000000"/>
          <w:sz w:val="32"/>
          <w:szCs w:val="32"/>
        </w:rPr>
        <w:t>；</w:t>
      </w:r>
    </w:p>
    <w:p w:rsidR="003D030D" w:rsidRPr="00C27CAC"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（二）</w:t>
      </w:r>
      <w:r w:rsidR="000949EB" w:rsidRPr="00C27CAC">
        <w:rPr>
          <w:rFonts w:ascii="仿宋" w:eastAsia="仿宋" w:hAnsi="仿宋" w:hint="eastAsia"/>
          <w:color w:val="000000"/>
          <w:sz w:val="32"/>
          <w:szCs w:val="32"/>
        </w:rPr>
        <w:t>各年度审计报告、</w:t>
      </w:r>
      <w:r w:rsidR="00B93A26" w:rsidRPr="00B93A26">
        <w:rPr>
          <w:rFonts w:ascii="仿宋" w:eastAsia="仿宋" w:hAnsi="仿宋" w:hint="eastAsia"/>
          <w:color w:val="000000"/>
          <w:sz w:val="32"/>
          <w:szCs w:val="32"/>
        </w:rPr>
        <w:t>企业所得税年度纳税审核报告</w:t>
      </w:r>
      <w:r w:rsidR="000949EB" w:rsidRPr="00C27CAC">
        <w:rPr>
          <w:rFonts w:ascii="仿宋" w:eastAsia="仿宋" w:hAnsi="仿宋" w:hint="eastAsia"/>
          <w:color w:val="000000"/>
          <w:sz w:val="32"/>
          <w:szCs w:val="32"/>
        </w:rPr>
        <w:t>、</w:t>
      </w:r>
      <w:r w:rsidR="00876EE6" w:rsidRPr="00C27CAC">
        <w:rPr>
          <w:rFonts w:ascii="仿宋" w:eastAsia="仿宋" w:hAnsi="仿宋" w:hint="eastAsia"/>
          <w:color w:val="000000"/>
          <w:sz w:val="32"/>
          <w:szCs w:val="32"/>
        </w:rPr>
        <w:t>委托</w:t>
      </w:r>
      <w:proofErr w:type="gramStart"/>
      <w:r w:rsidR="00876EE6" w:rsidRPr="00C27CAC">
        <w:rPr>
          <w:rFonts w:ascii="仿宋" w:eastAsia="仿宋" w:hAnsi="仿宋" w:hint="eastAsia"/>
          <w:color w:val="000000"/>
          <w:sz w:val="32"/>
          <w:szCs w:val="32"/>
        </w:rPr>
        <w:t>方执行</w:t>
      </w:r>
      <w:proofErr w:type="gramEnd"/>
      <w:r w:rsidR="00876EE6" w:rsidRPr="00C27CAC">
        <w:rPr>
          <w:rFonts w:ascii="仿宋" w:eastAsia="仿宋" w:hAnsi="仿宋" w:hint="eastAsia"/>
          <w:color w:val="000000"/>
          <w:sz w:val="32"/>
          <w:szCs w:val="32"/>
        </w:rPr>
        <w:t>的</w:t>
      </w:r>
      <w:r w:rsidR="003D030D" w:rsidRPr="00C27CAC">
        <w:rPr>
          <w:rFonts w:ascii="仿宋" w:eastAsia="仿宋" w:hAnsi="仿宋" w:hint="eastAsia"/>
          <w:color w:val="000000"/>
          <w:sz w:val="32"/>
          <w:szCs w:val="32"/>
        </w:rPr>
        <w:t>财务会计制度</w:t>
      </w:r>
      <w:r w:rsidR="000949EB" w:rsidRPr="00C27CAC">
        <w:rPr>
          <w:rFonts w:ascii="仿宋" w:eastAsia="仿宋" w:hAnsi="仿宋" w:hint="eastAsia"/>
          <w:color w:val="000000"/>
          <w:sz w:val="32"/>
          <w:szCs w:val="32"/>
        </w:rPr>
        <w:t>、各年</w:t>
      </w:r>
      <w:r w:rsidR="003D030D" w:rsidRPr="00C27CAC">
        <w:rPr>
          <w:rFonts w:ascii="仿宋" w:eastAsia="仿宋" w:hAnsi="仿宋" w:hint="eastAsia"/>
          <w:color w:val="000000"/>
          <w:sz w:val="32"/>
          <w:szCs w:val="32"/>
        </w:rPr>
        <w:t>财务</w:t>
      </w:r>
      <w:proofErr w:type="gramStart"/>
      <w:r w:rsidR="003D030D" w:rsidRPr="00C27CAC">
        <w:rPr>
          <w:rFonts w:ascii="仿宋" w:eastAsia="仿宋" w:hAnsi="仿宋" w:hint="eastAsia"/>
          <w:color w:val="000000"/>
          <w:sz w:val="32"/>
          <w:szCs w:val="32"/>
        </w:rPr>
        <w:t>帐册</w:t>
      </w:r>
      <w:proofErr w:type="gramEnd"/>
      <w:r w:rsidR="003D030D" w:rsidRPr="00C27CAC">
        <w:rPr>
          <w:rFonts w:ascii="仿宋" w:eastAsia="仿宋" w:hAnsi="仿宋" w:hint="eastAsia"/>
          <w:color w:val="000000"/>
          <w:sz w:val="32"/>
          <w:szCs w:val="32"/>
        </w:rPr>
        <w:t>明细</w:t>
      </w:r>
      <w:r w:rsidR="009D42E8" w:rsidRPr="009D42E8">
        <w:rPr>
          <w:rFonts w:ascii="仿宋" w:eastAsia="仿宋" w:hAnsi="仿宋" w:hint="eastAsia"/>
          <w:color w:val="000000"/>
          <w:sz w:val="32"/>
          <w:szCs w:val="32"/>
        </w:rPr>
        <w:t>以及与重组相关的评估报告</w:t>
      </w:r>
      <w:r w:rsidR="000949EB" w:rsidRPr="00C27CAC">
        <w:rPr>
          <w:rFonts w:ascii="仿宋" w:eastAsia="仿宋" w:hAnsi="仿宋" w:hint="eastAsia"/>
          <w:color w:val="000000"/>
          <w:sz w:val="32"/>
          <w:szCs w:val="32"/>
        </w:rPr>
        <w:t>；</w:t>
      </w:r>
    </w:p>
    <w:p w:rsidR="003D030D" w:rsidRPr="00C27CAC"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（三）</w:t>
      </w:r>
      <w:r w:rsidR="000949EB" w:rsidRPr="00C27CAC">
        <w:rPr>
          <w:rFonts w:ascii="仿宋" w:eastAsia="仿宋" w:hAnsi="仿宋" w:hint="eastAsia"/>
          <w:color w:val="000000"/>
          <w:sz w:val="32"/>
          <w:szCs w:val="32"/>
        </w:rPr>
        <w:t>业务涵盖</w:t>
      </w:r>
      <w:r w:rsidR="008B2C30" w:rsidRPr="00C27CAC">
        <w:rPr>
          <w:rFonts w:ascii="仿宋" w:eastAsia="仿宋" w:hAnsi="仿宋" w:hint="eastAsia"/>
          <w:color w:val="000000"/>
          <w:sz w:val="32"/>
          <w:szCs w:val="32"/>
        </w:rPr>
        <w:t>的</w:t>
      </w:r>
      <w:r w:rsidR="000949EB" w:rsidRPr="00C27CAC">
        <w:rPr>
          <w:rFonts w:ascii="仿宋" w:eastAsia="仿宋" w:hAnsi="仿宋" w:hint="eastAsia"/>
          <w:color w:val="000000"/>
          <w:sz w:val="32"/>
          <w:szCs w:val="32"/>
        </w:rPr>
        <w:t>税收种类及税率等基本税收政策；</w:t>
      </w:r>
      <w:r w:rsidR="003D030D" w:rsidRPr="00C27CAC">
        <w:rPr>
          <w:rFonts w:ascii="仿宋" w:eastAsia="仿宋" w:hAnsi="仿宋" w:hint="eastAsia"/>
          <w:color w:val="000000"/>
          <w:sz w:val="32"/>
          <w:szCs w:val="32"/>
        </w:rPr>
        <w:t xml:space="preserve">　</w:t>
      </w:r>
    </w:p>
    <w:p w:rsidR="00760DA5" w:rsidRPr="00C27CAC"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（四）</w:t>
      </w:r>
      <w:r w:rsidR="00FE0E04" w:rsidRPr="00C27CAC">
        <w:rPr>
          <w:rFonts w:ascii="仿宋" w:eastAsia="仿宋" w:hAnsi="仿宋" w:hint="eastAsia"/>
          <w:color w:val="000000"/>
          <w:sz w:val="32"/>
          <w:szCs w:val="32"/>
        </w:rPr>
        <w:t>纳税申报表资料，包括</w:t>
      </w:r>
      <w:r w:rsidR="00760DA5" w:rsidRPr="00C27CAC">
        <w:rPr>
          <w:rFonts w:ascii="仿宋" w:eastAsia="仿宋" w:hAnsi="仿宋" w:hint="eastAsia"/>
          <w:color w:val="000000"/>
          <w:sz w:val="32"/>
          <w:szCs w:val="32"/>
        </w:rPr>
        <w:t>增值税</w:t>
      </w:r>
      <w:r w:rsidR="00FE0E04" w:rsidRPr="00C27CAC">
        <w:rPr>
          <w:rFonts w:ascii="仿宋" w:eastAsia="仿宋" w:hAnsi="仿宋" w:hint="eastAsia"/>
          <w:color w:val="000000"/>
          <w:sz w:val="32"/>
          <w:szCs w:val="32"/>
        </w:rPr>
        <w:t>申报表</w:t>
      </w:r>
      <w:r w:rsidR="00760DA5" w:rsidRPr="00C27CAC">
        <w:rPr>
          <w:rFonts w:ascii="仿宋" w:eastAsia="仿宋" w:hAnsi="仿宋" w:hint="eastAsia"/>
          <w:color w:val="000000"/>
          <w:sz w:val="32"/>
          <w:szCs w:val="32"/>
        </w:rPr>
        <w:t>、企业所得税申报表</w:t>
      </w:r>
      <w:r w:rsidR="00EF50ED" w:rsidRPr="00C27CAC">
        <w:rPr>
          <w:rFonts w:ascii="仿宋" w:eastAsia="仿宋" w:hAnsi="仿宋" w:hint="eastAsia"/>
          <w:color w:val="000000"/>
          <w:sz w:val="32"/>
          <w:szCs w:val="32"/>
        </w:rPr>
        <w:t>以及其他各类税务申报表</w:t>
      </w:r>
      <w:r w:rsidR="00ED31EF" w:rsidRPr="00C27CAC">
        <w:rPr>
          <w:rFonts w:ascii="仿宋" w:eastAsia="仿宋" w:hAnsi="仿宋" w:hint="eastAsia"/>
          <w:color w:val="000000"/>
          <w:sz w:val="32"/>
          <w:szCs w:val="32"/>
        </w:rPr>
        <w:t>等资料</w:t>
      </w:r>
      <w:r w:rsidR="00B52D7F" w:rsidRPr="00C27CAC">
        <w:rPr>
          <w:rFonts w:ascii="仿宋" w:eastAsia="仿宋" w:hAnsi="仿宋" w:hint="eastAsia"/>
          <w:color w:val="000000"/>
          <w:sz w:val="32"/>
          <w:szCs w:val="32"/>
        </w:rPr>
        <w:t>；</w:t>
      </w:r>
    </w:p>
    <w:p w:rsidR="003D030D" w:rsidRPr="00C27CAC"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lastRenderedPageBreak/>
        <w:t>（五）</w:t>
      </w:r>
      <w:r w:rsidR="003D030D" w:rsidRPr="00C27CAC">
        <w:rPr>
          <w:rFonts w:ascii="仿宋" w:eastAsia="仿宋" w:hAnsi="仿宋" w:hint="eastAsia"/>
          <w:color w:val="000000"/>
          <w:sz w:val="32"/>
          <w:szCs w:val="32"/>
        </w:rPr>
        <w:t>享受税收优惠、财政补贴等</w:t>
      </w:r>
      <w:r w:rsidR="00876EE6" w:rsidRPr="00C27CAC">
        <w:rPr>
          <w:rFonts w:ascii="仿宋" w:eastAsia="仿宋" w:hAnsi="仿宋" w:hint="eastAsia"/>
          <w:color w:val="000000"/>
          <w:sz w:val="32"/>
          <w:szCs w:val="32"/>
        </w:rPr>
        <w:t>财政、税务、审计等相关部门的执法文书</w:t>
      </w:r>
      <w:r w:rsidR="003D030D" w:rsidRPr="00C27CAC">
        <w:rPr>
          <w:rFonts w:ascii="仿宋" w:eastAsia="仿宋" w:hAnsi="仿宋" w:hint="eastAsia"/>
          <w:color w:val="000000"/>
          <w:sz w:val="32"/>
          <w:szCs w:val="32"/>
        </w:rPr>
        <w:t>；</w:t>
      </w:r>
    </w:p>
    <w:p w:rsidR="00760DA5" w:rsidRPr="00C27CAC"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w:t>
      </w:r>
      <w:r w:rsidR="009D3550" w:rsidRPr="00C27CAC">
        <w:rPr>
          <w:rFonts w:ascii="仿宋" w:eastAsia="仿宋" w:hAnsi="仿宋" w:hint="eastAsia"/>
          <w:color w:val="000000"/>
          <w:sz w:val="32"/>
          <w:szCs w:val="32"/>
        </w:rPr>
        <w:t>六</w:t>
      </w:r>
      <w:r w:rsidRPr="00C27CAC">
        <w:rPr>
          <w:rFonts w:ascii="仿宋" w:eastAsia="仿宋" w:hAnsi="仿宋" w:hint="eastAsia"/>
          <w:color w:val="000000"/>
          <w:sz w:val="32"/>
          <w:szCs w:val="32"/>
        </w:rPr>
        <w:t>）</w:t>
      </w:r>
      <w:r w:rsidR="00760DA5" w:rsidRPr="00C27CAC">
        <w:rPr>
          <w:rFonts w:ascii="仿宋" w:eastAsia="仿宋" w:hAnsi="仿宋" w:hint="eastAsia"/>
          <w:color w:val="000000"/>
          <w:sz w:val="32"/>
          <w:szCs w:val="32"/>
        </w:rPr>
        <w:t>被</w:t>
      </w:r>
      <w:r w:rsidR="000949EB" w:rsidRPr="00C27CAC">
        <w:rPr>
          <w:rFonts w:ascii="仿宋" w:eastAsia="仿宋" w:hAnsi="仿宋" w:hint="eastAsia"/>
          <w:color w:val="000000"/>
          <w:sz w:val="32"/>
          <w:szCs w:val="32"/>
        </w:rPr>
        <w:t>税务</w:t>
      </w:r>
      <w:r w:rsidR="00760DA5" w:rsidRPr="00C27CAC">
        <w:rPr>
          <w:rFonts w:ascii="仿宋" w:eastAsia="仿宋" w:hAnsi="仿宋" w:hint="eastAsia"/>
          <w:color w:val="000000"/>
          <w:sz w:val="32"/>
          <w:szCs w:val="32"/>
        </w:rPr>
        <w:t>机关等</w:t>
      </w:r>
      <w:r w:rsidR="000949EB" w:rsidRPr="00C27CAC">
        <w:rPr>
          <w:rFonts w:ascii="仿宋" w:eastAsia="仿宋" w:hAnsi="仿宋" w:hint="eastAsia"/>
          <w:color w:val="000000"/>
          <w:sz w:val="32"/>
          <w:szCs w:val="32"/>
        </w:rPr>
        <w:t>处罚的</w:t>
      </w:r>
      <w:r w:rsidR="00760DA5" w:rsidRPr="00C27CAC">
        <w:rPr>
          <w:rFonts w:ascii="仿宋" w:eastAsia="仿宋" w:hAnsi="仿宋" w:hint="eastAsia"/>
          <w:color w:val="000000"/>
          <w:sz w:val="32"/>
          <w:szCs w:val="32"/>
        </w:rPr>
        <w:t>决定书等</w:t>
      </w:r>
      <w:r w:rsidR="00FE0E04" w:rsidRPr="00C27CAC">
        <w:rPr>
          <w:rFonts w:ascii="仿宋" w:eastAsia="仿宋" w:hAnsi="仿宋" w:hint="eastAsia"/>
          <w:color w:val="000000"/>
          <w:sz w:val="32"/>
          <w:szCs w:val="32"/>
        </w:rPr>
        <w:t>；</w:t>
      </w:r>
    </w:p>
    <w:p w:rsidR="00FE0E04" w:rsidRPr="00C27CAC"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w:t>
      </w:r>
      <w:r w:rsidR="009D3550" w:rsidRPr="00C27CAC">
        <w:rPr>
          <w:rFonts w:ascii="仿宋" w:eastAsia="仿宋" w:hAnsi="仿宋" w:hint="eastAsia"/>
          <w:color w:val="000000"/>
          <w:sz w:val="32"/>
          <w:szCs w:val="32"/>
        </w:rPr>
        <w:t>七</w:t>
      </w:r>
      <w:r w:rsidRPr="00C27CAC">
        <w:rPr>
          <w:rFonts w:ascii="仿宋" w:eastAsia="仿宋" w:hAnsi="仿宋" w:hint="eastAsia"/>
          <w:color w:val="000000"/>
          <w:sz w:val="32"/>
          <w:szCs w:val="32"/>
        </w:rPr>
        <w:t>）</w:t>
      </w:r>
      <w:r w:rsidR="00FE0E04" w:rsidRPr="00C27CAC">
        <w:rPr>
          <w:rFonts w:ascii="仿宋" w:eastAsia="仿宋" w:hAnsi="仿宋" w:hint="eastAsia"/>
          <w:color w:val="000000"/>
          <w:sz w:val="32"/>
          <w:szCs w:val="32"/>
        </w:rPr>
        <w:t>涉及重组相关</w:t>
      </w:r>
      <w:r w:rsidR="00B52D7F" w:rsidRPr="00C27CAC">
        <w:rPr>
          <w:rFonts w:ascii="仿宋" w:eastAsia="仿宋" w:hAnsi="仿宋" w:hint="eastAsia"/>
          <w:color w:val="000000"/>
          <w:sz w:val="32"/>
          <w:szCs w:val="32"/>
        </w:rPr>
        <w:t>的</w:t>
      </w:r>
      <w:r w:rsidR="00EB755D">
        <w:rPr>
          <w:rFonts w:ascii="仿宋" w:eastAsia="仿宋" w:hAnsi="仿宋" w:hint="eastAsia"/>
          <w:color w:val="000000"/>
          <w:sz w:val="32"/>
          <w:szCs w:val="32"/>
        </w:rPr>
        <w:t>主管部门批准文件、</w:t>
      </w:r>
      <w:r w:rsidR="00FE0E04" w:rsidRPr="00C27CAC">
        <w:rPr>
          <w:rFonts w:ascii="仿宋" w:eastAsia="仿宋" w:hAnsi="仿宋" w:hint="eastAsia"/>
          <w:color w:val="000000"/>
          <w:sz w:val="32"/>
          <w:szCs w:val="32"/>
        </w:rPr>
        <w:t>政府产业引导文件或指引等</w:t>
      </w:r>
      <w:r w:rsidR="002A6014" w:rsidRPr="00C27CAC">
        <w:rPr>
          <w:rFonts w:ascii="仿宋" w:eastAsia="仿宋" w:hAnsi="仿宋" w:hint="eastAsia"/>
          <w:color w:val="000000"/>
          <w:sz w:val="32"/>
          <w:szCs w:val="32"/>
        </w:rPr>
        <w:t>资料</w:t>
      </w:r>
      <w:r w:rsidR="00FE0E04" w:rsidRPr="00C27CAC">
        <w:rPr>
          <w:rFonts w:ascii="仿宋" w:eastAsia="仿宋" w:hAnsi="仿宋" w:hint="eastAsia"/>
          <w:color w:val="000000"/>
          <w:sz w:val="32"/>
          <w:szCs w:val="32"/>
        </w:rPr>
        <w:t>；</w:t>
      </w:r>
    </w:p>
    <w:p w:rsidR="00EB755D"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w:t>
      </w:r>
      <w:r w:rsidR="009D3550" w:rsidRPr="00C27CAC">
        <w:rPr>
          <w:rFonts w:ascii="仿宋" w:eastAsia="仿宋" w:hAnsi="仿宋" w:hint="eastAsia"/>
          <w:color w:val="000000"/>
          <w:sz w:val="32"/>
          <w:szCs w:val="32"/>
        </w:rPr>
        <w:t>八</w:t>
      </w:r>
      <w:r w:rsidRPr="00C27CAC">
        <w:rPr>
          <w:rFonts w:ascii="仿宋" w:eastAsia="仿宋" w:hAnsi="仿宋" w:hint="eastAsia"/>
          <w:color w:val="000000"/>
          <w:sz w:val="32"/>
          <w:szCs w:val="32"/>
        </w:rPr>
        <w:t>）</w:t>
      </w:r>
      <w:r w:rsidR="00EB755D" w:rsidRPr="00EB755D">
        <w:rPr>
          <w:rFonts w:ascii="仿宋" w:eastAsia="仿宋" w:hAnsi="仿宋" w:hint="eastAsia"/>
          <w:color w:val="000000"/>
          <w:sz w:val="32"/>
          <w:szCs w:val="32"/>
        </w:rPr>
        <w:t>涉及重组的企业股东会、董事会决议文件等</w:t>
      </w:r>
      <w:r w:rsidR="00EB755D">
        <w:rPr>
          <w:rFonts w:ascii="仿宋" w:eastAsia="仿宋" w:hAnsi="仿宋" w:hint="eastAsia"/>
          <w:color w:val="000000"/>
          <w:sz w:val="32"/>
          <w:szCs w:val="32"/>
        </w:rPr>
        <w:t>资料；</w:t>
      </w:r>
    </w:p>
    <w:p w:rsidR="002F45B9" w:rsidRPr="00C27CAC" w:rsidRDefault="00EB755D" w:rsidP="003A7324">
      <w:pPr>
        <w:widowControl/>
        <w:shd w:val="clear" w:color="auto" w:fill="FFFFFF"/>
        <w:spacing w:line="360" w:lineRule="auto"/>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（九）</w:t>
      </w:r>
      <w:r w:rsidR="00FE0E04" w:rsidRPr="00C27CAC">
        <w:rPr>
          <w:rFonts w:ascii="仿宋" w:eastAsia="仿宋" w:hAnsi="仿宋" w:hint="eastAsia"/>
          <w:color w:val="000000"/>
          <w:sz w:val="32"/>
          <w:szCs w:val="32"/>
        </w:rPr>
        <w:t>涉及重组相关业务合同、文件等资料</w:t>
      </w:r>
      <w:r w:rsidR="002F45B9" w:rsidRPr="00C27CAC">
        <w:rPr>
          <w:rFonts w:ascii="仿宋" w:eastAsia="仿宋" w:hAnsi="仿宋" w:hint="eastAsia"/>
          <w:color w:val="000000"/>
          <w:sz w:val="32"/>
          <w:szCs w:val="32"/>
        </w:rPr>
        <w:t>；</w:t>
      </w:r>
    </w:p>
    <w:p w:rsidR="00FE0E04" w:rsidRPr="00C27CAC"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w:t>
      </w:r>
      <w:r w:rsidR="00EB755D">
        <w:rPr>
          <w:rFonts w:ascii="仿宋" w:eastAsia="仿宋" w:hAnsi="仿宋" w:hint="eastAsia"/>
          <w:color w:val="000000"/>
          <w:sz w:val="32"/>
          <w:szCs w:val="32"/>
        </w:rPr>
        <w:t>十</w:t>
      </w:r>
      <w:r w:rsidRPr="00C27CAC">
        <w:rPr>
          <w:rFonts w:ascii="仿宋" w:eastAsia="仿宋" w:hAnsi="仿宋" w:hint="eastAsia"/>
          <w:color w:val="000000"/>
          <w:sz w:val="32"/>
          <w:szCs w:val="32"/>
        </w:rPr>
        <w:t>）</w:t>
      </w:r>
      <w:r w:rsidR="002F45B9" w:rsidRPr="00C27CAC">
        <w:rPr>
          <w:rFonts w:ascii="仿宋" w:eastAsia="仿宋" w:hAnsi="仿宋" w:hint="eastAsia"/>
          <w:color w:val="000000"/>
          <w:sz w:val="32"/>
          <w:szCs w:val="32"/>
        </w:rPr>
        <w:t>涉及重组的各项资产</w:t>
      </w:r>
      <w:r w:rsidR="00B52D7F" w:rsidRPr="00C27CAC">
        <w:rPr>
          <w:rFonts w:ascii="仿宋" w:eastAsia="仿宋" w:hAnsi="仿宋" w:hint="eastAsia"/>
          <w:color w:val="000000"/>
          <w:sz w:val="32"/>
          <w:szCs w:val="32"/>
        </w:rPr>
        <w:t>负债</w:t>
      </w:r>
      <w:r w:rsidR="002F45B9" w:rsidRPr="00C27CAC">
        <w:rPr>
          <w:rFonts w:ascii="仿宋" w:eastAsia="仿宋" w:hAnsi="仿宋" w:hint="eastAsia"/>
          <w:color w:val="000000"/>
          <w:sz w:val="32"/>
          <w:szCs w:val="32"/>
        </w:rPr>
        <w:t>账面价值以及计税基础，</w:t>
      </w:r>
      <w:r w:rsidR="0050775C" w:rsidRPr="00C27CAC">
        <w:rPr>
          <w:rFonts w:ascii="仿宋" w:eastAsia="仿宋" w:hAnsi="仿宋" w:hint="eastAsia"/>
          <w:color w:val="000000"/>
          <w:sz w:val="32"/>
          <w:szCs w:val="32"/>
        </w:rPr>
        <w:t>包括应收款项、固定资产、生物资产、无形资产、长期待摊费用、投资资产以及存货等</w:t>
      </w:r>
      <w:r w:rsidR="009904D2" w:rsidRPr="00C27CAC">
        <w:rPr>
          <w:rFonts w:ascii="仿宋" w:eastAsia="仿宋" w:hAnsi="仿宋" w:hint="eastAsia"/>
          <w:color w:val="000000"/>
          <w:sz w:val="32"/>
          <w:szCs w:val="32"/>
        </w:rPr>
        <w:t>；</w:t>
      </w:r>
    </w:p>
    <w:p w:rsidR="006557BB"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C27CAC">
        <w:rPr>
          <w:rFonts w:ascii="仿宋" w:eastAsia="仿宋" w:hAnsi="仿宋" w:hint="eastAsia"/>
          <w:color w:val="000000"/>
          <w:sz w:val="32"/>
          <w:szCs w:val="32"/>
        </w:rPr>
        <w:t>（十</w:t>
      </w:r>
      <w:r w:rsidR="00EB755D">
        <w:rPr>
          <w:rFonts w:ascii="仿宋" w:eastAsia="仿宋" w:hAnsi="仿宋" w:hint="eastAsia"/>
          <w:color w:val="000000"/>
          <w:sz w:val="32"/>
          <w:szCs w:val="32"/>
        </w:rPr>
        <w:t>一</w:t>
      </w:r>
      <w:r w:rsidRPr="00C27CAC">
        <w:rPr>
          <w:rFonts w:ascii="仿宋" w:eastAsia="仿宋" w:hAnsi="仿宋" w:hint="eastAsia"/>
          <w:color w:val="000000"/>
          <w:sz w:val="32"/>
          <w:szCs w:val="32"/>
        </w:rPr>
        <w:t>）</w:t>
      </w:r>
      <w:r w:rsidR="006557BB" w:rsidRPr="00C27CAC">
        <w:rPr>
          <w:rFonts w:ascii="仿宋" w:eastAsia="仿宋" w:hAnsi="仿宋" w:hint="eastAsia"/>
          <w:color w:val="000000"/>
          <w:sz w:val="32"/>
          <w:szCs w:val="32"/>
        </w:rPr>
        <w:t>其他能确定各纳税主体</w:t>
      </w:r>
      <w:r w:rsidR="002A6014" w:rsidRPr="00C27CAC">
        <w:rPr>
          <w:rFonts w:ascii="仿宋" w:eastAsia="仿宋" w:hAnsi="仿宋" w:hint="eastAsia"/>
          <w:color w:val="000000"/>
          <w:sz w:val="32"/>
          <w:szCs w:val="32"/>
        </w:rPr>
        <w:t>企业</w:t>
      </w:r>
      <w:r w:rsidR="006557BB" w:rsidRPr="00C27CAC">
        <w:rPr>
          <w:rFonts w:ascii="仿宋" w:eastAsia="仿宋" w:hAnsi="仿宋" w:hint="eastAsia"/>
          <w:color w:val="000000"/>
          <w:sz w:val="32"/>
          <w:szCs w:val="32"/>
        </w:rPr>
        <w:t>税收状况的资料</w:t>
      </w:r>
      <w:r w:rsidR="00E11359">
        <w:rPr>
          <w:rFonts w:ascii="仿宋" w:eastAsia="仿宋" w:hAnsi="仿宋" w:hint="eastAsia"/>
          <w:color w:val="000000"/>
          <w:sz w:val="32"/>
          <w:szCs w:val="32"/>
        </w:rPr>
        <w:t>。</w:t>
      </w:r>
    </w:p>
    <w:p w:rsidR="00FE0E04" w:rsidRPr="00695D8A" w:rsidRDefault="00FE0E04" w:rsidP="00DB5B04">
      <w:pPr>
        <w:widowControl/>
        <w:shd w:val="clear" w:color="auto" w:fill="FFFFFF"/>
        <w:spacing w:line="360" w:lineRule="auto"/>
        <w:ind w:firstLineChars="200" w:firstLine="643"/>
        <w:jc w:val="left"/>
        <w:rPr>
          <w:rFonts w:ascii="仿宋" w:eastAsia="仿宋" w:hAnsi="仿宋"/>
          <w:color w:val="000000"/>
          <w:sz w:val="32"/>
          <w:szCs w:val="32"/>
        </w:rPr>
      </w:pPr>
      <w:r w:rsidRPr="003A7324">
        <w:rPr>
          <w:rFonts w:ascii="仿宋" w:eastAsia="仿宋" w:hAnsi="仿宋" w:cs="宋体" w:hint="eastAsia"/>
          <w:b/>
          <w:color w:val="333333"/>
          <w:kern w:val="0"/>
          <w:sz w:val="32"/>
          <w:szCs w:val="32"/>
        </w:rPr>
        <w:t>第</w:t>
      </w:r>
      <w:r w:rsidR="000D3B84">
        <w:rPr>
          <w:rFonts w:ascii="仿宋" w:eastAsia="仿宋" w:hAnsi="仿宋" w:cs="宋体" w:hint="eastAsia"/>
          <w:b/>
          <w:color w:val="333333"/>
          <w:kern w:val="0"/>
          <w:sz w:val="32"/>
          <w:szCs w:val="32"/>
        </w:rPr>
        <w:t>十八</w:t>
      </w:r>
      <w:r w:rsidRPr="003A7324">
        <w:rPr>
          <w:rFonts w:ascii="仿宋" w:eastAsia="仿宋" w:hAnsi="仿宋" w:cs="宋体" w:hint="eastAsia"/>
          <w:b/>
          <w:color w:val="333333"/>
          <w:kern w:val="0"/>
          <w:sz w:val="32"/>
          <w:szCs w:val="32"/>
        </w:rPr>
        <w:t>条</w:t>
      </w:r>
      <w:r w:rsidRPr="003A7324">
        <w:rPr>
          <w:rFonts w:ascii="仿宋" w:eastAsia="仿宋" w:hAnsi="仿宋" w:cs="宋体" w:hint="eastAsia"/>
          <w:color w:val="333333"/>
          <w:kern w:val="0"/>
          <w:sz w:val="32"/>
          <w:szCs w:val="32"/>
        </w:rPr>
        <w:t xml:space="preserve">  </w:t>
      </w:r>
      <w:r w:rsidRPr="00695D8A">
        <w:rPr>
          <w:rFonts w:ascii="仿宋" w:eastAsia="仿宋" w:hAnsi="仿宋" w:hint="eastAsia"/>
          <w:color w:val="000000"/>
          <w:sz w:val="32"/>
          <w:szCs w:val="32"/>
        </w:rPr>
        <w:t>以问卷调查与现场访谈方式</w:t>
      </w:r>
      <w:r w:rsidR="00B52D7F" w:rsidRPr="00695D8A">
        <w:rPr>
          <w:rFonts w:ascii="仿宋" w:eastAsia="仿宋" w:hAnsi="仿宋" w:hint="eastAsia"/>
          <w:color w:val="000000"/>
          <w:sz w:val="32"/>
          <w:szCs w:val="32"/>
        </w:rPr>
        <w:t>向企业开展</w:t>
      </w:r>
      <w:r w:rsidRPr="00695D8A">
        <w:rPr>
          <w:rFonts w:ascii="仿宋" w:eastAsia="仿宋" w:hAnsi="仿宋" w:hint="eastAsia"/>
          <w:color w:val="000000"/>
          <w:sz w:val="32"/>
          <w:szCs w:val="32"/>
        </w:rPr>
        <w:t>的数据</w:t>
      </w:r>
      <w:r w:rsidR="00223C48" w:rsidRPr="00695D8A">
        <w:rPr>
          <w:rFonts w:ascii="仿宋" w:eastAsia="仿宋" w:hAnsi="仿宋" w:hint="eastAsia"/>
          <w:color w:val="000000"/>
          <w:sz w:val="32"/>
          <w:szCs w:val="32"/>
        </w:rPr>
        <w:t>与</w:t>
      </w:r>
      <w:r w:rsidRPr="00695D8A">
        <w:rPr>
          <w:rFonts w:ascii="仿宋" w:eastAsia="仿宋" w:hAnsi="仿宋" w:hint="eastAsia"/>
          <w:color w:val="000000"/>
          <w:sz w:val="32"/>
          <w:szCs w:val="32"/>
        </w:rPr>
        <w:t>信息收集包括但不限于以下内容：</w:t>
      </w:r>
    </w:p>
    <w:p w:rsidR="00371513" w:rsidRPr="00695D8A"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695D8A">
        <w:rPr>
          <w:rFonts w:ascii="仿宋" w:eastAsia="仿宋" w:hAnsi="仿宋" w:hint="eastAsia"/>
          <w:color w:val="000000"/>
          <w:sz w:val="32"/>
          <w:szCs w:val="32"/>
        </w:rPr>
        <w:t>（一）</w:t>
      </w:r>
      <w:r w:rsidR="00EF50ED" w:rsidRPr="00695D8A">
        <w:rPr>
          <w:rFonts w:ascii="仿宋" w:eastAsia="仿宋" w:hAnsi="仿宋" w:hint="eastAsia"/>
          <w:color w:val="000000"/>
          <w:sz w:val="32"/>
          <w:szCs w:val="32"/>
        </w:rPr>
        <w:t>委托重组交易事项具体</w:t>
      </w:r>
      <w:r w:rsidR="00371513" w:rsidRPr="00695D8A">
        <w:rPr>
          <w:rFonts w:ascii="仿宋" w:eastAsia="仿宋" w:hAnsi="仿宋" w:hint="eastAsia"/>
          <w:color w:val="000000"/>
          <w:sz w:val="32"/>
          <w:szCs w:val="32"/>
        </w:rPr>
        <w:t>目标</w:t>
      </w:r>
      <w:r w:rsidR="00026F99" w:rsidRPr="00695D8A">
        <w:rPr>
          <w:rFonts w:ascii="仿宋" w:eastAsia="仿宋" w:hAnsi="仿宋" w:hint="eastAsia"/>
          <w:color w:val="000000"/>
          <w:sz w:val="32"/>
          <w:szCs w:val="32"/>
        </w:rPr>
        <w:t>、背景</w:t>
      </w:r>
      <w:r w:rsidR="00371513" w:rsidRPr="00695D8A">
        <w:rPr>
          <w:rFonts w:ascii="仿宋" w:eastAsia="仿宋" w:hAnsi="仿宋" w:hint="eastAsia"/>
          <w:color w:val="000000"/>
          <w:sz w:val="32"/>
          <w:szCs w:val="32"/>
        </w:rPr>
        <w:t>及</w:t>
      </w:r>
      <w:r w:rsidR="007B7E80" w:rsidRPr="00695D8A">
        <w:rPr>
          <w:rFonts w:ascii="仿宋" w:eastAsia="仿宋" w:hAnsi="仿宋" w:hint="eastAsia"/>
          <w:color w:val="000000"/>
          <w:sz w:val="32"/>
          <w:szCs w:val="32"/>
        </w:rPr>
        <w:t>服务</w:t>
      </w:r>
      <w:r w:rsidR="00371513" w:rsidRPr="00695D8A">
        <w:rPr>
          <w:rFonts w:ascii="仿宋" w:eastAsia="仿宋" w:hAnsi="仿宋" w:hint="eastAsia"/>
          <w:color w:val="000000"/>
          <w:sz w:val="32"/>
          <w:szCs w:val="32"/>
        </w:rPr>
        <w:t>需求；</w:t>
      </w:r>
    </w:p>
    <w:p w:rsidR="00371513" w:rsidRPr="00695D8A"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695D8A">
        <w:rPr>
          <w:rFonts w:ascii="仿宋" w:eastAsia="仿宋" w:hAnsi="仿宋" w:hint="eastAsia"/>
          <w:color w:val="000000"/>
          <w:sz w:val="32"/>
          <w:szCs w:val="32"/>
        </w:rPr>
        <w:t>（二）</w:t>
      </w:r>
      <w:r w:rsidR="00371513" w:rsidRPr="00695D8A">
        <w:rPr>
          <w:rFonts w:ascii="仿宋" w:eastAsia="仿宋" w:hAnsi="仿宋" w:hint="eastAsia"/>
          <w:color w:val="000000"/>
          <w:sz w:val="32"/>
          <w:szCs w:val="32"/>
        </w:rPr>
        <w:t>与重组</w:t>
      </w:r>
      <w:r w:rsidR="00EF50ED" w:rsidRPr="00695D8A">
        <w:rPr>
          <w:rFonts w:ascii="仿宋" w:eastAsia="仿宋" w:hAnsi="仿宋" w:hint="eastAsia"/>
          <w:color w:val="000000"/>
          <w:sz w:val="32"/>
          <w:szCs w:val="32"/>
        </w:rPr>
        <w:t>交易事项</w:t>
      </w:r>
      <w:r w:rsidR="00A60F86" w:rsidRPr="00695D8A">
        <w:rPr>
          <w:rFonts w:ascii="仿宋" w:eastAsia="仿宋" w:hAnsi="仿宋" w:hint="eastAsia"/>
          <w:color w:val="000000"/>
          <w:sz w:val="32"/>
          <w:szCs w:val="32"/>
        </w:rPr>
        <w:t>直接相关的经营战略、发展规划、</w:t>
      </w:r>
      <w:r w:rsidR="002F45B9" w:rsidRPr="00695D8A">
        <w:rPr>
          <w:rFonts w:ascii="仿宋" w:eastAsia="仿宋" w:hAnsi="仿宋" w:hint="eastAsia"/>
          <w:color w:val="000000"/>
          <w:sz w:val="32"/>
          <w:szCs w:val="32"/>
        </w:rPr>
        <w:t>企业经营</w:t>
      </w:r>
      <w:r w:rsidR="00371513" w:rsidRPr="00695D8A">
        <w:rPr>
          <w:rFonts w:ascii="仿宋" w:eastAsia="仿宋" w:hAnsi="仿宋" w:hint="eastAsia"/>
          <w:color w:val="000000"/>
          <w:sz w:val="32"/>
          <w:szCs w:val="32"/>
        </w:rPr>
        <w:t>等资料；</w:t>
      </w:r>
    </w:p>
    <w:p w:rsidR="00371513" w:rsidRPr="00695D8A"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695D8A">
        <w:rPr>
          <w:rFonts w:ascii="仿宋" w:eastAsia="仿宋" w:hAnsi="仿宋" w:hint="eastAsia"/>
          <w:color w:val="000000"/>
          <w:sz w:val="32"/>
          <w:szCs w:val="32"/>
        </w:rPr>
        <w:t>（三）</w:t>
      </w:r>
      <w:r w:rsidR="00EF50ED" w:rsidRPr="00695D8A">
        <w:rPr>
          <w:rFonts w:ascii="仿宋" w:eastAsia="仿宋" w:hAnsi="仿宋" w:hint="eastAsia"/>
          <w:color w:val="000000"/>
          <w:sz w:val="32"/>
          <w:szCs w:val="32"/>
        </w:rPr>
        <w:t>与重组交易事项相关的</w:t>
      </w:r>
      <w:r w:rsidR="002F45B9" w:rsidRPr="00695D8A">
        <w:rPr>
          <w:rFonts w:ascii="仿宋" w:eastAsia="仿宋" w:hAnsi="仿宋" w:hint="eastAsia"/>
          <w:color w:val="000000"/>
          <w:sz w:val="32"/>
          <w:szCs w:val="32"/>
        </w:rPr>
        <w:t>业务形态、模式及流程</w:t>
      </w:r>
      <w:r w:rsidR="00371513" w:rsidRPr="00695D8A">
        <w:rPr>
          <w:rFonts w:ascii="仿宋" w:eastAsia="仿宋" w:hAnsi="仿宋" w:hint="eastAsia"/>
          <w:color w:val="000000"/>
          <w:sz w:val="32"/>
          <w:szCs w:val="32"/>
        </w:rPr>
        <w:t>等资料；</w:t>
      </w:r>
    </w:p>
    <w:p w:rsidR="00522B3F" w:rsidRPr="00695D8A" w:rsidRDefault="00BD3E51" w:rsidP="003A7324">
      <w:pPr>
        <w:widowControl/>
        <w:shd w:val="clear" w:color="auto" w:fill="FFFFFF"/>
        <w:spacing w:line="360" w:lineRule="auto"/>
        <w:ind w:firstLineChars="200" w:firstLine="640"/>
        <w:jc w:val="left"/>
        <w:rPr>
          <w:rFonts w:ascii="仿宋" w:eastAsia="仿宋" w:hAnsi="仿宋"/>
          <w:color w:val="000000"/>
          <w:sz w:val="32"/>
          <w:szCs w:val="32"/>
        </w:rPr>
      </w:pPr>
      <w:r w:rsidRPr="00695D8A">
        <w:rPr>
          <w:rFonts w:ascii="仿宋" w:eastAsia="仿宋" w:hAnsi="仿宋" w:hint="eastAsia"/>
          <w:color w:val="000000"/>
          <w:sz w:val="32"/>
          <w:szCs w:val="32"/>
        </w:rPr>
        <w:t>（四）</w:t>
      </w:r>
      <w:r w:rsidR="00522B3F" w:rsidRPr="00695D8A">
        <w:rPr>
          <w:rFonts w:ascii="仿宋" w:eastAsia="仿宋" w:hAnsi="仿宋" w:hint="eastAsia"/>
          <w:color w:val="000000"/>
          <w:sz w:val="32"/>
          <w:szCs w:val="32"/>
        </w:rPr>
        <w:t>委托人</w:t>
      </w:r>
      <w:r w:rsidR="00EA1687" w:rsidRPr="00695D8A">
        <w:rPr>
          <w:rFonts w:ascii="仿宋" w:eastAsia="仿宋" w:hAnsi="仿宋" w:hint="eastAsia"/>
          <w:color w:val="000000"/>
          <w:sz w:val="32"/>
          <w:szCs w:val="32"/>
        </w:rPr>
        <w:t>及管理层对税收政策法规执行与遵从</w:t>
      </w:r>
      <w:r w:rsidR="00A60F86" w:rsidRPr="00695D8A">
        <w:rPr>
          <w:rFonts w:ascii="仿宋" w:eastAsia="仿宋" w:hAnsi="仿宋" w:hint="eastAsia"/>
          <w:color w:val="000000"/>
          <w:sz w:val="32"/>
          <w:szCs w:val="32"/>
        </w:rPr>
        <w:t>度，是否存在</w:t>
      </w:r>
      <w:r w:rsidR="00FD41F6">
        <w:rPr>
          <w:rFonts w:ascii="仿宋" w:eastAsia="仿宋" w:hAnsi="仿宋" w:hint="eastAsia"/>
          <w:color w:val="000000"/>
          <w:sz w:val="32"/>
          <w:szCs w:val="32"/>
        </w:rPr>
        <w:t>滥用税收政策规避纳税义务</w:t>
      </w:r>
      <w:r w:rsidR="00522B3F" w:rsidRPr="00695D8A">
        <w:rPr>
          <w:rFonts w:ascii="仿宋" w:eastAsia="仿宋" w:hAnsi="仿宋" w:hint="eastAsia"/>
          <w:color w:val="000000"/>
          <w:sz w:val="32"/>
          <w:szCs w:val="32"/>
        </w:rPr>
        <w:t>问题；</w:t>
      </w:r>
    </w:p>
    <w:p w:rsidR="00256A8D" w:rsidRPr="00695D8A" w:rsidRDefault="00256A8D" w:rsidP="003A7324">
      <w:pPr>
        <w:widowControl/>
        <w:shd w:val="clear" w:color="auto" w:fill="FFFFFF"/>
        <w:spacing w:line="360" w:lineRule="auto"/>
        <w:ind w:firstLineChars="200" w:firstLine="640"/>
        <w:jc w:val="left"/>
        <w:rPr>
          <w:rFonts w:ascii="仿宋" w:eastAsia="仿宋" w:hAnsi="仿宋"/>
          <w:color w:val="000000"/>
          <w:sz w:val="32"/>
          <w:szCs w:val="32"/>
        </w:rPr>
      </w:pPr>
      <w:r w:rsidRPr="00695D8A">
        <w:rPr>
          <w:rFonts w:ascii="仿宋" w:eastAsia="仿宋" w:hAnsi="仿宋" w:hint="eastAsia"/>
          <w:color w:val="000000"/>
          <w:sz w:val="32"/>
          <w:szCs w:val="32"/>
        </w:rPr>
        <w:t>（</w:t>
      </w:r>
      <w:r w:rsidR="00876EE6" w:rsidRPr="00695D8A">
        <w:rPr>
          <w:rFonts w:ascii="仿宋" w:eastAsia="仿宋" w:hAnsi="仿宋" w:hint="eastAsia"/>
          <w:color w:val="000000"/>
          <w:sz w:val="32"/>
          <w:szCs w:val="32"/>
        </w:rPr>
        <w:t>五</w:t>
      </w:r>
      <w:r w:rsidRPr="00695D8A">
        <w:rPr>
          <w:rFonts w:ascii="仿宋" w:eastAsia="仿宋" w:hAnsi="仿宋" w:hint="eastAsia"/>
          <w:color w:val="000000"/>
          <w:sz w:val="32"/>
          <w:szCs w:val="32"/>
        </w:rPr>
        <w:t>）其他与重组事项相关的信息。</w:t>
      </w:r>
    </w:p>
    <w:p w:rsidR="00D96FF5" w:rsidRPr="00842091" w:rsidRDefault="00D96FF5" w:rsidP="00842091">
      <w:pPr>
        <w:widowControl/>
        <w:shd w:val="clear" w:color="auto" w:fill="FFFFFF"/>
        <w:spacing w:line="360" w:lineRule="auto"/>
        <w:ind w:firstLineChars="200" w:firstLine="643"/>
        <w:jc w:val="left"/>
        <w:rPr>
          <w:rFonts w:ascii="仿宋" w:eastAsia="仿宋" w:hAnsi="仿宋"/>
          <w:color w:val="000000"/>
          <w:sz w:val="32"/>
          <w:szCs w:val="32"/>
        </w:rPr>
      </w:pPr>
      <w:r w:rsidRPr="003A7324">
        <w:rPr>
          <w:rFonts w:ascii="仿宋" w:eastAsia="仿宋" w:hAnsi="仿宋" w:cs="宋体" w:hint="eastAsia"/>
          <w:b/>
          <w:bCs/>
          <w:color w:val="333333"/>
          <w:kern w:val="0"/>
          <w:sz w:val="32"/>
          <w:szCs w:val="32"/>
        </w:rPr>
        <w:lastRenderedPageBreak/>
        <w:t>第</w:t>
      </w:r>
      <w:r w:rsidR="000D3B84">
        <w:rPr>
          <w:rFonts w:ascii="仿宋" w:eastAsia="仿宋" w:hAnsi="仿宋" w:cs="宋体" w:hint="eastAsia"/>
          <w:b/>
          <w:bCs/>
          <w:color w:val="333333"/>
          <w:kern w:val="0"/>
          <w:sz w:val="32"/>
          <w:szCs w:val="32"/>
        </w:rPr>
        <w:t>十九</w:t>
      </w:r>
      <w:r w:rsidRPr="003A7324">
        <w:rPr>
          <w:rFonts w:ascii="仿宋" w:eastAsia="仿宋" w:hAnsi="仿宋" w:cs="宋体" w:hint="eastAsia"/>
          <w:b/>
          <w:bCs/>
          <w:color w:val="333333"/>
          <w:kern w:val="0"/>
          <w:sz w:val="32"/>
          <w:szCs w:val="32"/>
        </w:rPr>
        <w:t xml:space="preserve">条  </w:t>
      </w:r>
      <w:r w:rsidRPr="00842091">
        <w:rPr>
          <w:rFonts w:ascii="仿宋" w:eastAsia="仿宋" w:hAnsi="仿宋" w:hint="eastAsia"/>
          <w:color w:val="000000"/>
          <w:sz w:val="32"/>
          <w:szCs w:val="32"/>
        </w:rPr>
        <w:t>对资产收购、股权收购以及企业合并等涉及并入</w:t>
      </w:r>
      <w:r w:rsidR="00876EE6" w:rsidRPr="00842091">
        <w:rPr>
          <w:rFonts w:ascii="仿宋" w:eastAsia="仿宋" w:hAnsi="仿宋" w:hint="eastAsia"/>
          <w:color w:val="000000"/>
          <w:sz w:val="32"/>
          <w:szCs w:val="32"/>
        </w:rPr>
        <w:t>目标公司</w:t>
      </w:r>
      <w:r w:rsidR="00D02DEF" w:rsidRPr="00842091">
        <w:rPr>
          <w:rFonts w:ascii="仿宋" w:eastAsia="仿宋" w:hAnsi="仿宋" w:hint="eastAsia"/>
          <w:color w:val="000000"/>
          <w:sz w:val="32"/>
          <w:szCs w:val="32"/>
        </w:rPr>
        <w:t>履行</w:t>
      </w:r>
      <w:r w:rsidR="00223C48" w:rsidRPr="00842091">
        <w:rPr>
          <w:rFonts w:ascii="仿宋" w:eastAsia="仿宋" w:hAnsi="仿宋" w:hint="eastAsia"/>
          <w:color w:val="000000"/>
          <w:sz w:val="32"/>
          <w:szCs w:val="32"/>
        </w:rPr>
        <w:t>数据与</w:t>
      </w:r>
      <w:r w:rsidR="00BE6C31" w:rsidRPr="00842091">
        <w:rPr>
          <w:rFonts w:ascii="仿宋" w:eastAsia="仿宋" w:hAnsi="仿宋" w:hint="eastAsia"/>
          <w:color w:val="000000"/>
          <w:sz w:val="32"/>
          <w:szCs w:val="32"/>
        </w:rPr>
        <w:t>信息收集</w:t>
      </w:r>
      <w:r w:rsidR="00D3735A" w:rsidRPr="00842091">
        <w:rPr>
          <w:rFonts w:ascii="仿宋" w:eastAsia="仿宋" w:hAnsi="仿宋" w:hint="eastAsia"/>
          <w:color w:val="000000"/>
          <w:sz w:val="32"/>
          <w:szCs w:val="32"/>
        </w:rPr>
        <w:t>时</w:t>
      </w:r>
      <w:r w:rsidRPr="00842091">
        <w:rPr>
          <w:rFonts w:ascii="仿宋" w:eastAsia="仿宋" w:hAnsi="仿宋" w:hint="eastAsia"/>
          <w:color w:val="000000"/>
          <w:sz w:val="32"/>
          <w:szCs w:val="32"/>
        </w:rPr>
        <w:t>，除上述资料外，还需收集包括但不限于以下内容：</w:t>
      </w:r>
    </w:p>
    <w:p w:rsidR="00D96FF5" w:rsidRPr="00842091" w:rsidRDefault="00EF50ED" w:rsidP="00DB5B04">
      <w:pPr>
        <w:widowControl/>
        <w:shd w:val="clear" w:color="auto" w:fill="FFFFFF"/>
        <w:spacing w:line="360" w:lineRule="auto"/>
        <w:ind w:firstLineChars="200" w:firstLine="640"/>
        <w:jc w:val="left"/>
        <w:rPr>
          <w:rFonts w:ascii="仿宋" w:eastAsia="仿宋" w:hAnsi="仿宋"/>
          <w:color w:val="000000"/>
          <w:sz w:val="32"/>
          <w:szCs w:val="32"/>
        </w:rPr>
      </w:pPr>
      <w:r w:rsidRPr="00842091">
        <w:rPr>
          <w:rFonts w:ascii="仿宋" w:eastAsia="仿宋" w:hAnsi="仿宋" w:hint="eastAsia"/>
          <w:color w:val="000000"/>
          <w:sz w:val="32"/>
          <w:szCs w:val="32"/>
        </w:rPr>
        <w:t>（一）</w:t>
      </w:r>
      <w:r w:rsidR="00876EE6" w:rsidRPr="00842091">
        <w:rPr>
          <w:rFonts w:ascii="仿宋" w:eastAsia="仿宋" w:hAnsi="仿宋" w:hint="eastAsia"/>
          <w:color w:val="000000"/>
          <w:sz w:val="32"/>
          <w:szCs w:val="32"/>
        </w:rPr>
        <w:t>目标公司</w:t>
      </w:r>
      <w:r w:rsidR="00D3735A" w:rsidRPr="00842091">
        <w:rPr>
          <w:rFonts w:ascii="仿宋" w:eastAsia="仿宋" w:hAnsi="仿宋" w:hint="eastAsia"/>
          <w:color w:val="000000"/>
          <w:sz w:val="32"/>
          <w:szCs w:val="32"/>
        </w:rPr>
        <w:t>经营过程中对税务政策法规遵从情况，是否存在逃税、</w:t>
      </w:r>
      <w:r w:rsidR="00876EE6" w:rsidRPr="00842091">
        <w:rPr>
          <w:rFonts w:ascii="仿宋" w:eastAsia="仿宋" w:hAnsi="仿宋" w:hint="eastAsia"/>
          <w:color w:val="000000"/>
          <w:sz w:val="32"/>
          <w:szCs w:val="32"/>
        </w:rPr>
        <w:t>欠税、漏税、少缴税款及其他潜在税收风险的情况；</w:t>
      </w:r>
    </w:p>
    <w:p w:rsidR="00D3735A" w:rsidRPr="00842091" w:rsidRDefault="00EF50ED" w:rsidP="00DB5B04">
      <w:pPr>
        <w:widowControl/>
        <w:shd w:val="clear" w:color="auto" w:fill="FFFFFF"/>
        <w:spacing w:line="360" w:lineRule="auto"/>
        <w:ind w:firstLineChars="200" w:firstLine="640"/>
        <w:jc w:val="left"/>
        <w:rPr>
          <w:rFonts w:ascii="仿宋" w:eastAsia="仿宋" w:hAnsi="仿宋"/>
          <w:color w:val="000000"/>
          <w:sz w:val="32"/>
          <w:szCs w:val="32"/>
        </w:rPr>
      </w:pPr>
      <w:r w:rsidRPr="00842091">
        <w:rPr>
          <w:rFonts w:ascii="仿宋" w:eastAsia="仿宋" w:hAnsi="仿宋" w:hint="eastAsia"/>
          <w:color w:val="000000"/>
          <w:sz w:val="32"/>
          <w:szCs w:val="32"/>
        </w:rPr>
        <w:t>（</w:t>
      </w:r>
      <w:r w:rsidR="00876EE6" w:rsidRPr="00842091">
        <w:rPr>
          <w:rFonts w:ascii="仿宋" w:eastAsia="仿宋" w:hAnsi="仿宋" w:hint="eastAsia"/>
          <w:color w:val="000000"/>
          <w:sz w:val="32"/>
          <w:szCs w:val="32"/>
        </w:rPr>
        <w:t>二</w:t>
      </w:r>
      <w:r w:rsidRPr="00842091">
        <w:rPr>
          <w:rFonts w:ascii="仿宋" w:eastAsia="仿宋" w:hAnsi="仿宋" w:hint="eastAsia"/>
          <w:color w:val="000000"/>
          <w:sz w:val="32"/>
          <w:szCs w:val="32"/>
        </w:rPr>
        <w:t>）</w:t>
      </w:r>
      <w:r w:rsidR="00876EE6" w:rsidRPr="00842091">
        <w:rPr>
          <w:rFonts w:ascii="仿宋" w:eastAsia="仿宋" w:hAnsi="仿宋" w:hint="eastAsia"/>
          <w:color w:val="000000"/>
          <w:sz w:val="32"/>
          <w:szCs w:val="32"/>
        </w:rPr>
        <w:t>目标公司</w:t>
      </w:r>
      <w:r w:rsidR="00D3735A" w:rsidRPr="00842091">
        <w:rPr>
          <w:rFonts w:ascii="仿宋" w:eastAsia="仿宋" w:hAnsi="仿宋" w:hint="eastAsia"/>
          <w:color w:val="000000"/>
          <w:sz w:val="32"/>
          <w:szCs w:val="32"/>
        </w:rPr>
        <w:t>所执行适用的相关纳税政策及</w:t>
      </w:r>
      <w:r w:rsidR="00FD41F6">
        <w:rPr>
          <w:rFonts w:ascii="仿宋" w:eastAsia="仿宋" w:hAnsi="仿宋" w:hint="eastAsia"/>
          <w:color w:val="000000"/>
          <w:sz w:val="32"/>
          <w:szCs w:val="32"/>
        </w:rPr>
        <w:t>税收</w:t>
      </w:r>
      <w:r w:rsidR="00D3735A" w:rsidRPr="00842091">
        <w:rPr>
          <w:rFonts w:ascii="仿宋" w:eastAsia="仿宋" w:hAnsi="仿宋" w:hint="eastAsia"/>
          <w:color w:val="000000"/>
          <w:sz w:val="32"/>
          <w:szCs w:val="32"/>
        </w:rPr>
        <w:t>优惠是否得到了有关</w:t>
      </w:r>
      <w:r w:rsidR="00FD41F6">
        <w:rPr>
          <w:rFonts w:ascii="仿宋" w:eastAsia="仿宋" w:hAnsi="仿宋" w:hint="eastAsia"/>
          <w:color w:val="000000"/>
          <w:sz w:val="32"/>
          <w:szCs w:val="32"/>
        </w:rPr>
        <w:t>税务</w:t>
      </w:r>
      <w:r w:rsidR="00D3735A" w:rsidRPr="00842091">
        <w:rPr>
          <w:rFonts w:ascii="仿宋" w:eastAsia="仿宋" w:hAnsi="仿宋" w:hint="eastAsia"/>
          <w:color w:val="000000"/>
          <w:sz w:val="32"/>
          <w:szCs w:val="32"/>
        </w:rPr>
        <w:t>机关的认可，</w:t>
      </w:r>
      <w:r w:rsidR="00DA5CF4" w:rsidRPr="00842091">
        <w:rPr>
          <w:rFonts w:ascii="仿宋" w:eastAsia="仿宋" w:hAnsi="仿宋" w:hint="eastAsia"/>
          <w:color w:val="000000"/>
          <w:sz w:val="32"/>
          <w:szCs w:val="32"/>
        </w:rPr>
        <w:t>是</w:t>
      </w:r>
      <w:r w:rsidR="00D3735A" w:rsidRPr="00842091">
        <w:rPr>
          <w:rFonts w:ascii="仿宋" w:eastAsia="仿宋" w:hAnsi="仿宋" w:hint="eastAsia"/>
          <w:color w:val="000000"/>
          <w:sz w:val="32"/>
          <w:szCs w:val="32"/>
        </w:rPr>
        <w:t>否具有合法性、稳定性；</w:t>
      </w:r>
    </w:p>
    <w:p w:rsidR="00D3735A" w:rsidRPr="00842091" w:rsidRDefault="00EF50ED" w:rsidP="00DB5B04">
      <w:pPr>
        <w:widowControl/>
        <w:shd w:val="clear" w:color="auto" w:fill="FFFFFF"/>
        <w:spacing w:line="360" w:lineRule="auto"/>
        <w:ind w:firstLineChars="200" w:firstLine="640"/>
        <w:jc w:val="left"/>
        <w:rPr>
          <w:rFonts w:ascii="仿宋" w:eastAsia="仿宋" w:hAnsi="仿宋"/>
          <w:color w:val="000000"/>
          <w:sz w:val="32"/>
          <w:szCs w:val="32"/>
        </w:rPr>
      </w:pPr>
      <w:r w:rsidRPr="00842091">
        <w:rPr>
          <w:rFonts w:ascii="仿宋" w:eastAsia="仿宋" w:hAnsi="仿宋" w:hint="eastAsia"/>
          <w:color w:val="000000"/>
          <w:sz w:val="32"/>
          <w:szCs w:val="32"/>
        </w:rPr>
        <w:t>（</w:t>
      </w:r>
      <w:r w:rsidR="00876EE6" w:rsidRPr="00842091">
        <w:rPr>
          <w:rFonts w:ascii="仿宋" w:eastAsia="仿宋" w:hAnsi="仿宋" w:hint="eastAsia"/>
          <w:color w:val="000000"/>
          <w:sz w:val="32"/>
          <w:szCs w:val="32"/>
        </w:rPr>
        <w:t>三</w:t>
      </w:r>
      <w:r w:rsidRPr="00842091">
        <w:rPr>
          <w:rFonts w:ascii="仿宋" w:eastAsia="仿宋" w:hAnsi="仿宋" w:hint="eastAsia"/>
          <w:color w:val="000000"/>
          <w:sz w:val="32"/>
          <w:szCs w:val="32"/>
        </w:rPr>
        <w:t>）</w:t>
      </w:r>
      <w:r w:rsidR="00876EE6" w:rsidRPr="00842091">
        <w:rPr>
          <w:rFonts w:ascii="仿宋" w:eastAsia="仿宋" w:hAnsi="仿宋" w:hint="eastAsia"/>
          <w:color w:val="000000"/>
          <w:sz w:val="32"/>
          <w:szCs w:val="32"/>
        </w:rPr>
        <w:t>目标公司</w:t>
      </w:r>
      <w:r w:rsidR="00D3735A" w:rsidRPr="00842091">
        <w:rPr>
          <w:rFonts w:ascii="仿宋" w:eastAsia="仿宋" w:hAnsi="仿宋" w:hint="eastAsia"/>
          <w:color w:val="000000"/>
          <w:sz w:val="32"/>
          <w:szCs w:val="32"/>
        </w:rPr>
        <w:t>设立是否具有合理商业目的，根据其存续时间、经营情况</w:t>
      </w:r>
      <w:proofErr w:type="gramStart"/>
      <w:r w:rsidR="00D3735A" w:rsidRPr="00842091">
        <w:rPr>
          <w:rFonts w:ascii="仿宋" w:eastAsia="仿宋" w:hAnsi="仿宋" w:hint="eastAsia"/>
          <w:color w:val="000000"/>
          <w:sz w:val="32"/>
          <w:szCs w:val="32"/>
        </w:rPr>
        <w:t>等判断</w:t>
      </w:r>
      <w:proofErr w:type="gramEnd"/>
      <w:r w:rsidR="00D3735A" w:rsidRPr="00842091">
        <w:rPr>
          <w:rFonts w:ascii="仿宋" w:eastAsia="仿宋" w:hAnsi="仿宋" w:hint="eastAsia"/>
          <w:color w:val="000000"/>
          <w:sz w:val="32"/>
          <w:szCs w:val="32"/>
        </w:rPr>
        <w:t>是否属于专为避税设立的壳公司</w:t>
      </w:r>
      <w:r w:rsidR="000F5035" w:rsidRPr="00842091">
        <w:rPr>
          <w:rFonts w:ascii="仿宋" w:eastAsia="仿宋" w:hAnsi="仿宋" w:hint="eastAsia"/>
          <w:color w:val="000000"/>
          <w:sz w:val="32"/>
          <w:szCs w:val="32"/>
        </w:rPr>
        <w:t>；</w:t>
      </w:r>
    </w:p>
    <w:p w:rsidR="000F5035" w:rsidRPr="00842091" w:rsidRDefault="000F5035" w:rsidP="00DB5B04">
      <w:pPr>
        <w:widowControl/>
        <w:shd w:val="clear" w:color="auto" w:fill="FFFFFF"/>
        <w:spacing w:line="360" w:lineRule="auto"/>
        <w:ind w:firstLineChars="200" w:firstLine="640"/>
        <w:jc w:val="left"/>
        <w:rPr>
          <w:rFonts w:ascii="仿宋" w:eastAsia="仿宋" w:hAnsi="仿宋"/>
          <w:color w:val="000000"/>
          <w:sz w:val="32"/>
          <w:szCs w:val="32"/>
        </w:rPr>
      </w:pPr>
      <w:r w:rsidRPr="00842091">
        <w:rPr>
          <w:rFonts w:ascii="仿宋" w:eastAsia="仿宋" w:hAnsi="仿宋" w:hint="eastAsia"/>
          <w:color w:val="000000"/>
          <w:sz w:val="32"/>
          <w:szCs w:val="32"/>
        </w:rPr>
        <w:t>（</w:t>
      </w:r>
      <w:r w:rsidR="00876EE6" w:rsidRPr="00842091">
        <w:rPr>
          <w:rFonts w:ascii="仿宋" w:eastAsia="仿宋" w:hAnsi="仿宋" w:hint="eastAsia"/>
          <w:color w:val="000000"/>
          <w:sz w:val="32"/>
          <w:szCs w:val="32"/>
        </w:rPr>
        <w:t>四</w:t>
      </w:r>
      <w:r w:rsidRPr="00842091">
        <w:rPr>
          <w:rFonts w:ascii="仿宋" w:eastAsia="仿宋" w:hAnsi="仿宋" w:hint="eastAsia"/>
          <w:color w:val="000000"/>
          <w:sz w:val="32"/>
          <w:szCs w:val="32"/>
        </w:rPr>
        <w:t>）其他需要收集的相关信息资料。</w:t>
      </w:r>
    </w:p>
    <w:p w:rsidR="00EF50ED" w:rsidRPr="0072416D" w:rsidRDefault="00AF6A35" w:rsidP="0072416D">
      <w:pPr>
        <w:widowControl/>
        <w:shd w:val="clear" w:color="auto" w:fill="FFFFFF"/>
        <w:spacing w:line="360" w:lineRule="auto"/>
        <w:ind w:firstLineChars="200" w:firstLine="643"/>
        <w:jc w:val="left"/>
        <w:rPr>
          <w:rFonts w:ascii="仿宋" w:eastAsia="仿宋" w:hAnsi="仿宋"/>
          <w:color w:val="000000"/>
          <w:sz w:val="32"/>
          <w:szCs w:val="32"/>
        </w:rPr>
      </w:pPr>
      <w:r w:rsidRPr="003A7324">
        <w:rPr>
          <w:rFonts w:ascii="仿宋" w:eastAsia="仿宋" w:hAnsi="仿宋" w:cs="宋体" w:hint="eastAsia"/>
          <w:b/>
          <w:bCs/>
          <w:color w:val="333333"/>
          <w:kern w:val="0"/>
          <w:sz w:val="32"/>
          <w:szCs w:val="32"/>
        </w:rPr>
        <w:t>第</w:t>
      </w:r>
      <w:r w:rsidR="00F25A71">
        <w:rPr>
          <w:rFonts w:ascii="仿宋" w:eastAsia="仿宋" w:hAnsi="仿宋" w:cs="宋体" w:hint="eastAsia"/>
          <w:b/>
          <w:bCs/>
          <w:color w:val="333333"/>
          <w:kern w:val="0"/>
          <w:sz w:val="32"/>
          <w:szCs w:val="32"/>
        </w:rPr>
        <w:t>二</w:t>
      </w:r>
      <w:r w:rsidRPr="003A7324">
        <w:rPr>
          <w:rFonts w:ascii="仿宋" w:eastAsia="仿宋" w:hAnsi="仿宋" w:cs="宋体" w:hint="eastAsia"/>
          <w:b/>
          <w:bCs/>
          <w:color w:val="333333"/>
          <w:kern w:val="0"/>
          <w:sz w:val="32"/>
          <w:szCs w:val="32"/>
        </w:rPr>
        <w:t>十条</w:t>
      </w:r>
      <w:r w:rsidRPr="003A7324">
        <w:rPr>
          <w:rFonts w:ascii="宋体" w:eastAsia="宋体" w:hAnsi="宋体" w:cs="宋体" w:hint="eastAsia"/>
          <w:b/>
          <w:bCs/>
          <w:color w:val="333333"/>
          <w:kern w:val="0"/>
          <w:sz w:val="32"/>
          <w:szCs w:val="32"/>
        </w:rPr>
        <w:t> </w:t>
      </w:r>
      <w:r w:rsidRPr="0072416D">
        <w:rPr>
          <w:rFonts w:ascii="仿宋" w:eastAsia="仿宋" w:hAnsi="仿宋" w:hint="eastAsia"/>
          <w:color w:val="000000"/>
          <w:sz w:val="32"/>
          <w:szCs w:val="32"/>
        </w:rPr>
        <w:t>对所收集的数据</w:t>
      </w:r>
      <w:r w:rsidR="00223C48" w:rsidRPr="0072416D">
        <w:rPr>
          <w:rFonts w:ascii="仿宋" w:eastAsia="仿宋" w:hAnsi="仿宋" w:hint="eastAsia"/>
          <w:color w:val="000000"/>
          <w:sz w:val="32"/>
          <w:szCs w:val="32"/>
        </w:rPr>
        <w:t>与</w:t>
      </w:r>
      <w:r w:rsidRPr="0072416D">
        <w:rPr>
          <w:rFonts w:ascii="仿宋" w:eastAsia="仿宋" w:hAnsi="仿宋" w:hint="eastAsia"/>
          <w:color w:val="000000"/>
          <w:sz w:val="32"/>
          <w:szCs w:val="32"/>
        </w:rPr>
        <w:t>信息进行初步复核及整理，</w:t>
      </w:r>
      <w:r w:rsidR="00EF50ED" w:rsidRPr="0072416D">
        <w:rPr>
          <w:rFonts w:ascii="仿宋" w:eastAsia="仿宋" w:hAnsi="仿宋" w:hint="eastAsia"/>
          <w:color w:val="000000"/>
          <w:sz w:val="32"/>
          <w:szCs w:val="32"/>
        </w:rPr>
        <w:t>关注包括但不限于以下事项：</w:t>
      </w:r>
    </w:p>
    <w:p w:rsidR="00EF50ED" w:rsidRPr="0072416D" w:rsidRDefault="00EF50ED" w:rsidP="00DB5B04">
      <w:pPr>
        <w:widowControl/>
        <w:shd w:val="clear" w:color="auto" w:fill="FFFFFF"/>
        <w:spacing w:line="360" w:lineRule="auto"/>
        <w:ind w:firstLineChars="200" w:firstLine="640"/>
        <w:jc w:val="left"/>
        <w:rPr>
          <w:rFonts w:ascii="仿宋" w:eastAsia="仿宋" w:hAnsi="仿宋"/>
          <w:color w:val="000000"/>
          <w:sz w:val="32"/>
          <w:szCs w:val="32"/>
        </w:rPr>
      </w:pPr>
      <w:r w:rsidRPr="0072416D">
        <w:rPr>
          <w:rFonts w:ascii="仿宋" w:eastAsia="仿宋" w:hAnsi="仿宋" w:hint="eastAsia"/>
          <w:color w:val="000000"/>
          <w:sz w:val="32"/>
          <w:szCs w:val="32"/>
        </w:rPr>
        <w:t>（一）</w:t>
      </w:r>
      <w:r w:rsidR="00994C90" w:rsidRPr="0072416D">
        <w:rPr>
          <w:rFonts w:ascii="仿宋" w:eastAsia="仿宋" w:hAnsi="仿宋" w:hint="eastAsia"/>
          <w:color w:val="000000"/>
          <w:sz w:val="32"/>
          <w:szCs w:val="32"/>
        </w:rPr>
        <w:t>审核</w:t>
      </w:r>
      <w:r w:rsidRPr="0072416D">
        <w:rPr>
          <w:rFonts w:ascii="仿宋" w:eastAsia="仿宋" w:hAnsi="仿宋" w:hint="eastAsia"/>
          <w:color w:val="000000"/>
          <w:sz w:val="32"/>
          <w:szCs w:val="32"/>
        </w:rPr>
        <w:t>收集的数据及信息在</w:t>
      </w:r>
      <w:r w:rsidR="006557BB" w:rsidRPr="0072416D">
        <w:rPr>
          <w:rFonts w:ascii="仿宋" w:eastAsia="仿宋" w:hAnsi="仿宋" w:hint="eastAsia"/>
          <w:color w:val="000000"/>
          <w:sz w:val="32"/>
          <w:szCs w:val="32"/>
        </w:rPr>
        <w:t>财务核算</w:t>
      </w:r>
      <w:r w:rsidR="00BD3E51" w:rsidRPr="0072416D">
        <w:rPr>
          <w:rFonts w:ascii="仿宋" w:eastAsia="仿宋" w:hAnsi="仿宋" w:hint="eastAsia"/>
          <w:color w:val="000000"/>
          <w:sz w:val="32"/>
          <w:szCs w:val="32"/>
        </w:rPr>
        <w:t>和</w:t>
      </w:r>
      <w:r w:rsidR="006557BB" w:rsidRPr="0072416D">
        <w:rPr>
          <w:rFonts w:ascii="仿宋" w:eastAsia="仿宋" w:hAnsi="仿宋" w:hint="eastAsia"/>
          <w:color w:val="000000"/>
          <w:sz w:val="32"/>
          <w:szCs w:val="32"/>
        </w:rPr>
        <w:t>纳税申报</w:t>
      </w:r>
      <w:r w:rsidR="00751945" w:rsidRPr="0072416D">
        <w:rPr>
          <w:rFonts w:ascii="仿宋" w:eastAsia="仿宋" w:hAnsi="仿宋" w:hint="eastAsia"/>
          <w:color w:val="000000"/>
          <w:sz w:val="32"/>
          <w:szCs w:val="32"/>
        </w:rPr>
        <w:t>方面</w:t>
      </w:r>
      <w:r w:rsidR="00BD3E51" w:rsidRPr="0072416D">
        <w:rPr>
          <w:rFonts w:ascii="仿宋" w:eastAsia="仿宋" w:hAnsi="仿宋" w:hint="eastAsia"/>
          <w:color w:val="000000"/>
          <w:sz w:val="32"/>
          <w:szCs w:val="32"/>
        </w:rPr>
        <w:t>是否</w:t>
      </w:r>
      <w:r w:rsidR="006557BB" w:rsidRPr="0072416D">
        <w:rPr>
          <w:rFonts w:ascii="仿宋" w:eastAsia="仿宋" w:hAnsi="仿宋" w:hint="eastAsia"/>
          <w:color w:val="000000"/>
          <w:sz w:val="32"/>
          <w:szCs w:val="32"/>
        </w:rPr>
        <w:t>存在</w:t>
      </w:r>
      <w:r w:rsidR="00994C90" w:rsidRPr="0072416D">
        <w:rPr>
          <w:rFonts w:ascii="仿宋" w:eastAsia="仿宋" w:hAnsi="仿宋" w:hint="eastAsia"/>
          <w:color w:val="000000"/>
          <w:sz w:val="32"/>
          <w:szCs w:val="32"/>
        </w:rPr>
        <w:t>差错</w:t>
      </w:r>
      <w:r w:rsidRPr="0072416D">
        <w:rPr>
          <w:rFonts w:ascii="仿宋" w:eastAsia="仿宋" w:hAnsi="仿宋" w:hint="eastAsia"/>
          <w:color w:val="000000"/>
          <w:sz w:val="32"/>
          <w:szCs w:val="32"/>
        </w:rPr>
        <w:t>；</w:t>
      </w:r>
    </w:p>
    <w:p w:rsidR="00EF50ED" w:rsidRPr="0072416D" w:rsidRDefault="00EF50ED" w:rsidP="00DB5B04">
      <w:pPr>
        <w:widowControl/>
        <w:shd w:val="clear" w:color="auto" w:fill="FFFFFF"/>
        <w:spacing w:line="360" w:lineRule="auto"/>
        <w:ind w:firstLineChars="200" w:firstLine="640"/>
        <w:jc w:val="left"/>
        <w:rPr>
          <w:rFonts w:ascii="仿宋" w:eastAsia="仿宋" w:hAnsi="仿宋"/>
          <w:color w:val="000000"/>
          <w:sz w:val="32"/>
          <w:szCs w:val="32"/>
        </w:rPr>
      </w:pPr>
      <w:r w:rsidRPr="0072416D">
        <w:rPr>
          <w:rFonts w:ascii="仿宋" w:eastAsia="仿宋" w:hAnsi="仿宋" w:hint="eastAsia"/>
          <w:color w:val="000000"/>
          <w:sz w:val="32"/>
          <w:szCs w:val="32"/>
        </w:rPr>
        <w:t>（二）分析</w:t>
      </w:r>
      <w:r w:rsidR="00D02DEF" w:rsidRPr="0072416D">
        <w:rPr>
          <w:rFonts w:ascii="仿宋" w:eastAsia="仿宋" w:hAnsi="仿宋" w:hint="eastAsia"/>
          <w:color w:val="000000"/>
          <w:sz w:val="32"/>
          <w:szCs w:val="32"/>
        </w:rPr>
        <w:t>收集的</w:t>
      </w:r>
      <w:r w:rsidRPr="0072416D">
        <w:rPr>
          <w:rFonts w:ascii="仿宋" w:eastAsia="仿宋" w:hAnsi="仿宋" w:hint="eastAsia"/>
          <w:color w:val="000000"/>
          <w:sz w:val="32"/>
          <w:szCs w:val="32"/>
        </w:rPr>
        <w:t>数据及信息是否恰当、</w:t>
      </w:r>
      <w:r w:rsidR="0023373F" w:rsidRPr="0072416D">
        <w:rPr>
          <w:rFonts w:ascii="仿宋" w:eastAsia="仿宋" w:hAnsi="仿宋" w:hint="eastAsia"/>
          <w:color w:val="000000"/>
          <w:sz w:val="32"/>
          <w:szCs w:val="32"/>
        </w:rPr>
        <w:t>真实和</w:t>
      </w:r>
      <w:r w:rsidRPr="0072416D">
        <w:rPr>
          <w:rFonts w:ascii="仿宋" w:eastAsia="仿宋" w:hAnsi="仿宋" w:hint="eastAsia"/>
          <w:color w:val="000000"/>
          <w:sz w:val="32"/>
          <w:szCs w:val="32"/>
        </w:rPr>
        <w:t>完整；</w:t>
      </w:r>
    </w:p>
    <w:p w:rsidR="00522B3F" w:rsidRPr="0072416D" w:rsidRDefault="00EF50ED" w:rsidP="00DB5B04">
      <w:pPr>
        <w:widowControl/>
        <w:shd w:val="clear" w:color="auto" w:fill="FFFFFF"/>
        <w:spacing w:line="360" w:lineRule="auto"/>
        <w:ind w:firstLineChars="200" w:firstLine="640"/>
        <w:jc w:val="left"/>
        <w:rPr>
          <w:rFonts w:ascii="仿宋" w:eastAsia="仿宋" w:hAnsi="仿宋"/>
          <w:color w:val="000000"/>
          <w:sz w:val="32"/>
          <w:szCs w:val="32"/>
        </w:rPr>
      </w:pPr>
      <w:r w:rsidRPr="0072416D">
        <w:rPr>
          <w:rFonts w:ascii="仿宋" w:eastAsia="仿宋" w:hAnsi="仿宋" w:hint="eastAsia"/>
          <w:color w:val="000000"/>
          <w:sz w:val="32"/>
          <w:szCs w:val="32"/>
        </w:rPr>
        <w:t>（三）分析</w:t>
      </w:r>
      <w:r w:rsidR="00D02DEF" w:rsidRPr="0072416D">
        <w:rPr>
          <w:rFonts w:ascii="仿宋" w:eastAsia="仿宋" w:hAnsi="仿宋" w:hint="eastAsia"/>
          <w:color w:val="000000"/>
          <w:sz w:val="32"/>
          <w:szCs w:val="32"/>
        </w:rPr>
        <w:t>收集的</w:t>
      </w:r>
      <w:r w:rsidRPr="0072416D">
        <w:rPr>
          <w:rFonts w:ascii="仿宋" w:eastAsia="仿宋" w:hAnsi="仿宋" w:hint="eastAsia"/>
          <w:color w:val="000000"/>
          <w:sz w:val="32"/>
          <w:szCs w:val="32"/>
        </w:rPr>
        <w:t>数据</w:t>
      </w:r>
      <w:r w:rsidR="00D02DEF" w:rsidRPr="0072416D">
        <w:rPr>
          <w:rFonts w:ascii="仿宋" w:eastAsia="仿宋" w:hAnsi="仿宋" w:hint="eastAsia"/>
          <w:color w:val="000000"/>
          <w:sz w:val="32"/>
          <w:szCs w:val="32"/>
        </w:rPr>
        <w:t>及</w:t>
      </w:r>
      <w:r w:rsidR="00AF6A35" w:rsidRPr="0072416D">
        <w:rPr>
          <w:rFonts w:ascii="仿宋" w:eastAsia="仿宋" w:hAnsi="仿宋" w:hint="eastAsia"/>
          <w:color w:val="000000"/>
          <w:sz w:val="32"/>
          <w:szCs w:val="32"/>
        </w:rPr>
        <w:t>信息</w:t>
      </w:r>
      <w:r w:rsidRPr="0072416D">
        <w:rPr>
          <w:rFonts w:ascii="仿宋" w:eastAsia="仿宋" w:hAnsi="仿宋" w:hint="eastAsia"/>
          <w:color w:val="000000"/>
          <w:sz w:val="32"/>
          <w:szCs w:val="32"/>
        </w:rPr>
        <w:t>是否</w:t>
      </w:r>
      <w:r w:rsidR="00AF6A35" w:rsidRPr="0072416D">
        <w:rPr>
          <w:rFonts w:ascii="仿宋" w:eastAsia="仿宋" w:hAnsi="仿宋" w:hint="eastAsia"/>
          <w:color w:val="000000"/>
          <w:sz w:val="32"/>
          <w:szCs w:val="32"/>
        </w:rPr>
        <w:t>与服务需求紧密契合，</w:t>
      </w:r>
      <w:r w:rsidR="00BD3E51" w:rsidRPr="0072416D">
        <w:rPr>
          <w:rFonts w:ascii="仿宋" w:eastAsia="仿宋" w:hAnsi="仿宋" w:hint="eastAsia"/>
          <w:color w:val="000000"/>
          <w:sz w:val="32"/>
          <w:szCs w:val="32"/>
        </w:rPr>
        <w:t>是否足够支撑方案制定</w:t>
      </w:r>
      <w:r w:rsidR="00AF6A35" w:rsidRPr="0072416D">
        <w:rPr>
          <w:rFonts w:ascii="仿宋" w:eastAsia="仿宋" w:hAnsi="仿宋" w:hint="eastAsia"/>
          <w:color w:val="000000"/>
          <w:sz w:val="32"/>
          <w:szCs w:val="32"/>
        </w:rPr>
        <w:t>。</w:t>
      </w:r>
    </w:p>
    <w:p w:rsidR="00AF6A35" w:rsidRPr="00DB5B04" w:rsidRDefault="00AF6A35" w:rsidP="00DB5B04">
      <w:pPr>
        <w:widowControl/>
        <w:shd w:val="clear" w:color="auto" w:fill="FFFFFF"/>
        <w:spacing w:line="360" w:lineRule="auto"/>
        <w:ind w:firstLineChars="200" w:firstLine="643"/>
        <w:jc w:val="left"/>
        <w:rPr>
          <w:rFonts w:ascii="仿宋" w:eastAsia="仿宋" w:hAnsi="仿宋"/>
          <w:color w:val="000000"/>
          <w:sz w:val="32"/>
          <w:szCs w:val="32"/>
        </w:rPr>
      </w:pPr>
      <w:r w:rsidRPr="003A7324">
        <w:rPr>
          <w:rFonts w:ascii="仿宋" w:eastAsia="仿宋" w:hAnsi="仿宋" w:cs="宋体" w:hint="eastAsia"/>
          <w:b/>
          <w:bCs/>
          <w:color w:val="333333"/>
          <w:kern w:val="0"/>
          <w:sz w:val="32"/>
          <w:szCs w:val="32"/>
        </w:rPr>
        <w:t>第</w:t>
      </w:r>
      <w:r w:rsidR="00F25A71">
        <w:rPr>
          <w:rFonts w:ascii="仿宋" w:eastAsia="仿宋" w:hAnsi="仿宋" w:cs="宋体" w:hint="eastAsia"/>
          <w:b/>
          <w:bCs/>
          <w:color w:val="333333"/>
          <w:kern w:val="0"/>
          <w:sz w:val="32"/>
          <w:szCs w:val="32"/>
        </w:rPr>
        <w:t>二</w:t>
      </w:r>
      <w:r w:rsidRPr="003A7324">
        <w:rPr>
          <w:rFonts w:ascii="仿宋" w:eastAsia="仿宋" w:hAnsi="仿宋" w:cs="宋体" w:hint="eastAsia"/>
          <w:b/>
          <w:bCs/>
          <w:color w:val="333333"/>
          <w:kern w:val="0"/>
          <w:sz w:val="32"/>
          <w:szCs w:val="32"/>
        </w:rPr>
        <w:t>十</w:t>
      </w:r>
      <w:r w:rsidR="000D3B84">
        <w:rPr>
          <w:rFonts w:ascii="仿宋" w:eastAsia="仿宋" w:hAnsi="仿宋" w:cs="宋体" w:hint="eastAsia"/>
          <w:b/>
          <w:bCs/>
          <w:color w:val="333333"/>
          <w:kern w:val="0"/>
          <w:sz w:val="32"/>
          <w:szCs w:val="32"/>
        </w:rPr>
        <w:t>一</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b/>
          <w:bCs/>
          <w:color w:val="333333"/>
          <w:kern w:val="0"/>
          <w:sz w:val="32"/>
          <w:szCs w:val="32"/>
        </w:rPr>
        <w:t> </w:t>
      </w:r>
      <w:r w:rsidR="004F3B16" w:rsidRPr="00DB5B04">
        <w:rPr>
          <w:rFonts w:ascii="仿宋" w:eastAsia="仿宋" w:hAnsi="仿宋" w:hint="eastAsia"/>
          <w:color w:val="000000"/>
          <w:sz w:val="32"/>
          <w:szCs w:val="32"/>
        </w:rPr>
        <w:t>对委托人情况理解不充分</w:t>
      </w:r>
      <w:r w:rsidRPr="00DB5B04">
        <w:rPr>
          <w:rFonts w:ascii="仿宋" w:eastAsia="仿宋" w:hAnsi="仿宋" w:hint="eastAsia"/>
          <w:color w:val="000000"/>
          <w:sz w:val="32"/>
          <w:szCs w:val="32"/>
        </w:rPr>
        <w:t>导致的分歧，涉税服务人员应重新调查或与委托人进行讨论、确认。</w:t>
      </w:r>
    </w:p>
    <w:p w:rsidR="00AF6A35" w:rsidRPr="00DB5B04" w:rsidRDefault="00AF6A35" w:rsidP="003A7324">
      <w:pPr>
        <w:widowControl/>
        <w:shd w:val="clear" w:color="auto" w:fill="FFFFFF"/>
        <w:spacing w:line="360" w:lineRule="auto"/>
        <w:ind w:firstLineChars="200" w:firstLine="640"/>
        <w:jc w:val="left"/>
        <w:rPr>
          <w:rFonts w:ascii="仿宋" w:eastAsia="仿宋" w:hAnsi="仿宋"/>
          <w:color w:val="000000"/>
          <w:sz w:val="32"/>
          <w:szCs w:val="32"/>
        </w:rPr>
      </w:pPr>
      <w:r w:rsidRPr="00DB5B04">
        <w:rPr>
          <w:rFonts w:ascii="仿宋" w:eastAsia="仿宋" w:hAnsi="仿宋" w:hint="eastAsia"/>
          <w:color w:val="000000"/>
          <w:sz w:val="32"/>
          <w:szCs w:val="32"/>
        </w:rPr>
        <w:lastRenderedPageBreak/>
        <w:t>对涉及委托人重要事项及重大经济利益等资料，可要求委托人签字和盖章确认。</w:t>
      </w:r>
    </w:p>
    <w:p w:rsidR="00760DA5" w:rsidRPr="003A7324" w:rsidRDefault="00962E62" w:rsidP="00DD3D1D">
      <w:pPr>
        <w:pStyle w:val="3"/>
        <w:jc w:val="center"/>
        <w:rPr>
          <w:rFonts w:ascii="仿宋" w:eastAsia="仿宋" w:hAnsi="仿宋"/>
        </w:rPr>
      </w:pPr>
      <w:r w:rsidRPr="003A7324">
        <w:rPr>
          <w:rFonts w:ascii="仿宋" w:eastAsia="仿宋" w:hAnsi="仿宋" w:hint="eastAsia"/>
        </w:rPr>
        <w:t>第二节</w:t>
      </w:r>
      <w:r w:rsidR="00F25A71">
        <w:rPr>
          <w:rFonts w:ascii="仿宋" w:eastAsia="仿宋" w:hAnsi="仿宋" w:hint="eastAsia"/>
        </w:rPr>
        <w:t xml:space="preserve"> </w:t>
      </w:r>
      <w:r w:rsidR="00994C90" w:rsidRPr="003A7324">
        <w:rPr>
          <w:rFonts w:ascii="仿宋" w:eastAsia="仿宋" w:hAnsi="仿宋" w:hint="eastAsia"/>
        </w:rPr>
        <w:t>分析适用法律法规及参考案例</w:t>
      </w:r>
    </w:p>
    <w:p w:rsidR="005C3690" w:rsidRPr="00DB5B04" w:rsidRDefault="00BC6CAF" w:rsidP="003A7324">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color w:val="333333"/>
          <w:kern w:val="0"/>
          <w:sz w:val="32"/>
          <w:szCs w:val="32"/>
        </w:rPr>
        <w:t>第</w:t>
      </w:r>
      <w:r w:rsidR="00F25A71">
        <w:rPr>
          <w:rFonts w:ascii="仿宋" w:eastAsia="仿宋" w:hAnsi="仿宋" w:cs="宋体" w:hint="eastAsia"/>
          <w:b/>
          <w:color w:val="333333"/>
          <w:kern w:val="0"/>
          <w:sz w:val="32"/>
          <w:szCs w:val="32"/>
        </w:rPr>
        <w:t>二</w:t>
      </w:r>
      <w:r w:rsidRPr="003A7324">
        <w:rPr>
          <w:rFonts w:ascii="仿宋" w:eastAsia="仿宋" w:hAnsi="仿宋" w:cs="宋体" w:hint="eastAsia"/>
          <w:b/>
          <w:color w:val="333333"/>
          <w:kern w:val="0"/>
          <w:sz w:val="32"/>
          <w:szCs w:val="32"/>
        </w:rPr>
        <w:t>十</w:t>
      </w:r>
      <w:r w:rsidR="000D3B84">
        <w:rPr>
          <w:rFonts w:ascii="仿宋" w:eastAsia="仿宋" w:hAnsi="仿宋" w:cs="宋体" w:hint="eastAsia"/>
          <w:b/>
          <w:color w:val="333333"/>
          <w:kern w:val="0"/>
          <w:sz w:val="32"/>
          <w:szCs w:val="32"/>
        </w:rPr>
        <w:t>二</w:t>
      </w:r>
      <w:r w:rsidRPr="003A7324">
        <w:rPr>
          <w:rFonts w:ascii="仿宋" w:eastAsia="仿宋" w:hAnsi="仿宋" w:cs="宋体" w:hint="eastAsia"/>
          <w:b/>
          <w:color w:val="333333"/>
          <w:kern w:val="0"/>
          <w:sz w:val="32"/>
          <w:szCs w:val="32"/>
        </w:rPr>
        <w:t>条</w:t>
      </w:r>
      <w:r w:rsidR="00D1512C" w:rsidRPr="003A7324">
        <w:rPr>
          <w:rFonts w:ascii="仿宋" w:eastAsia="仿宋" w:hAnsi="仿宋" w:cs="宋体" w:hint="eastAsia"/>
          <w:color w:val="333333"/>
          <w:kern w:val="0"/>
          <w:sz w:val="32"/>
          <w:szCs w:val="32"/>
        </w:rPr>
        <w:t xml:space="preserve"> </w:t>
      </w:r>
      <w:r w:rsidR="00ED31EF" w:rsidRPr="003A7324">
        <w:rPr>
          <w:rFonts w:ascii="仿宋" w:eastAsia="仿宋" w:hAnsi="仿宋" w:cs="宋体" w:hint="eastAsia"/>
          <w:color w:val="333333"/>
          <w:kern w:val="0"/>
          <w:sz w:val="32"/>
          <w:szCs w:val="32"/>
        </w:rPr>
        <w:t xml:space="preserve"> </w:t>
      </w:r>
      <w:r w:rsidR="00D1512C" w:rsidRPr="00DB5B04">
        <w:rPr>
          <w:rFonts w:ascii="仿宋" w:eastAsia="仿宋" w:hAnsi="仿宋" w:hint="eastAsia"/>
          <w:color w:val="000000"/>
          <w:sz w:val="32"/>
          <w:szCs w:val="32"/>
        </w:rPr>
        <w:t>收集分析有关</w:t>
      </w:r>
      <w:r w:rsidR="00D5768A" w:rsidRPr="00DB5B04">
        <w:rPr>
          <w:rFonts w:ascii="仿宋" w:eastAsia="仿宋" w:hAnsi="仿宋" w:hint="eastAsia"/>
          <w:color w:val="000000"/>
          <w:sz w:val="32"/>
          <w:szCs w:val="32"/>
        </w:rPr>
        <w:t>企业重组税收</w:t>
      </w:r>
      <w:r w:rsidR="00D1512C" w:rsidRPr="00DB5B04">
        <w:rPr>
          <w:rFonts w:ascii="仿宋" w:eastAsia="仿宋" w:hAnsi="仿宋" w:hint="eastAsia"/>
          <w:color w:val="000000"/>
          <w:sz w:val="32"/>
          <w:szCs w:val="32"/>
        </w:rPr>
        <w:t>政策法规，</w:t>
      </w:r>
      <w:r w:rsidR="00F57040" w:rsidRPr="00DB5B04">
        <w:rPr>
          <w:rFonts w:ascii="仿宋" w:eastAsia="仿宋" w:hAnsi="仿宋" w:hint="eastAsia"/>
          <w:color w:val="000000"/>
          <w:sz w:val="32"/>
          <w:szCs w:val="32"/>
        </w:rPr>
        <w:t>分析或了解</w:t>
      </w:r>
      <w:r w:rsidR="00D1512C" w:rsidRPr="00DB5B04">
        <w:rPr>
          <w:rFonts w:ascii="仿宋" w:eastAsia="仿宋" w:hAnsi="仿宋" w:hint="eastAsia"/>
          <w:color w:val="000000"/>
          <w:sz w:val="32"/>
          <w:szCs w:val="32"/>
        </w:rPr>
        <w:t>出台背景、执行对象、执行条件以及执行流程，分析法规政策与服务需求的匹配程度和差异点</w:t>
      </w:r>
      <w:r w:rsidR="00DD3D1D" w:rsidRPr="00DB5B04">
        <w:rPr>
          <w:rFonts w:ascii="仿宋" w:eastAsia="仿宋" w:hAnsi="仿宋" w:hint="eastAsia"/>
          <w:color w:val="000000"/>
          <w:sz w:val="32"/>
          <w:szCs w:val="32"/>
        </w:rPr>
        <w:t>。</w:t>
      </w:r>
    </w:p>
    <w:p w:rsidR="00994C90" w:rsidRPr="00DB5B04" w:rsidRDefault="00994C90" w:rsidP="003A7324">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color w:val="333333"/>
          <w:kern w:val="0"/>
          <w:sz w:val="32"/>
          <w:szCs w:val="32"/>
        </w:rPr>
        <w:t>第</w:t>
      </w:r>
      <w:r w:rsidR="00F25A71">
        <w:rPr>
          <w:rFonts w:ascii="仿宋" w:eastAsia="仿宋" w:hAnsi="仿宋" w:cs="宋体" w:hint="eastAsia"/>
          <w:b/>
          <w:color w:val="333333"/>
          <w:kern w:val="0"/>
          <w:sz w:val="32"/>
          <w:szCs w:val="32"/>
        </w:rPr>
        <w:t>二</w:t>
      </w:r>
      <w:r w:rsidRPr="003A7324">
        <w:rPr>
          <w:rFonts w:ascii="仿宋" w:eastAsia="仿宋" w:hAnsi="仿宋" w:cs="宋体" w:hint="eastAsia"/>
          <w:b/>
          <w:color w:val="333333"/>
          <w:kern w:val="0"/>
          <w:sz w:val="32"/>
          <w:szCs w:val="32"/>
        </w:rPr>
        <w:t>十</w:t>
      </w:r>
      <w:r w:rsidR="000D3B84">
        <w:rPr>
          <w:rFonts w:ascii="仿宋" w:eastAsia="仿宋" w:hAnsi="仿宋" w:cs="宋体" w:hint="eastAsia"/>
          <w:b/>
          <w:color w:val="333333"/>
          <w:kern w:val="0"/>
          <w:sz w:val="32"/>
          <w:szCs w:val="32"/>
        </w:rPr>
        <w:t>三</w:t>
      </w:r>
      <w:r w:rsidRPr="003A7324">
        <w:rPr>
          <w:rFonts w:ascii="仿宋" w:eastAsia="仿宋" w:hAnsi="仿宋" w:cs="宋体" w:hint="eastAsia"/>
          <w:b/>
          <w:color w:val="333333"/>
          <w:kern w:val="0"/>
          <w:sz w:val="32"/>
          <w:szCs w:val="32"/>
        </w:rPr>
        <w:t>条</w:t>
      </w:r>
      <w:r w:rsidRPr="003A7324">
        <w:rPr>
          <w:rFonts w:ascii="仿宋" w:eastAsia="仿宋" w:hAnsi="仿宋" w:cs="宋体" w:hint="eastAsia"/>
          <w:color w:val="333333"/>
          <w:kern w:val="0"/>
          <w:sz w:val="32"/>
          <w:szCs w:val="32"/>
        </w:rPr>
        <w:t xml:space="preserve">  </w:t>
      </w:r>
      <w:r w:rsidR="005A1618" w:rsidRPr="00DB5B04">
        <w:rPr>
          <w:rFonts w:ascii="仿宋" w:eastAsia="仿宋" w:hAnsi="仿宋" w:hint="eastAsia"/>
          <w:color w:val="000000"/>
          <w:sz w:val="32"/>
          <w:szCs w:val="32"/>
        </w:rPr>
        <w:t>收集</w:t>
      </w:r>
      <w:r w:rsidR="00D02DEF" w:rsidRPr="00DB5B04">
        <w:rPr>
          <w:rFonts w:ascii="仿宋" w:eastAsia="仿宋" w:hAnsi="仿宋" w:hint="eastAsia"/>
          <w:color w:val="000000"/>
          <w:sz w:val="32"/>
          <w:szCs w:val="32"/>
        </w:rPr>
        <w:t>重组策划涉及的各纳税主体企业</w:t>
      </w:r>
      <w:r w:rsidRPr="00DB5B04">
        <w:rPr>
          <w:rFonts w:ascii="仿宋" w:eastAsia="仿宋" w:hAnsi="仿宋" w:hint="eastAsia"/>
          <w:color w:val="000000"/>
          <w:sz w:val="32"/>
          <w:szCs w:val="32"/>
        </w:rPr>
        <w:t>所在地区域性税收政策以及税务机关税收执法环境等</w:t>
      </w:r>
      <w:r w:rsidR="005A1618" w:rsidRPr="00DB5B04">
        <w:rPr>
          <w:rFonts w:ascii="仿宋" w:eastAsia="仿宋" w:hAnsi="仿宋" w:hint="eastAsia"/>
          <w:color w:val="000000"/>
          <w:sz w:val="32"/>
          <w:szCs w:val="32"/>
        </w:rPr>
        <w:t>资料</w:t>
      </w:r>
      <w:r w:rsidRPr="00DB5B04">
        <w:rPr>
          <w:rFonts w:ascii="仿宋" w:eastAsia="仿宋" w:hAnsi="仿宋" w:hint="eastAsia"/>
          <w:color w:val="000000"/>
          <w:sz w:val="32"/>
          <w:szCs w:val="32"/>
        </w:rPr>
        <w:t>。</w:t>
      </w:r>
    </w:p>
    <w:p w:rsidR="00C874D5" w:rsidRPr="00DB5B04" w:rsidRDefault="00994C90" w:rsidP="003A7324">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color w:val="333333"/>
          <w:kern w:val="0"/>
          <w:sz w:val="32"/>
          <w:szCs w:val="32"/>
        </w:rPr>
        <w:t>第</w:t>
      </w:r>
      <w:r w:rsidR="00F25A71">
        <w:rPr>
          <w:rFonts w:ascii="仿宋" w:eastAsia="仿宋" w:hAnsi="仿宋" w:cs="宋体" w:hint="eastAsia"/>
          <w:b/>
          <w:color w:val="333333"/>
          <w:kern w:val="0"/>
          <w:sz w:val="32"/>
          <w:szCs w:val="32"/>
        </w:rPr>
        <w:t>二</w:t>
      </w:r>
      <w:r w:rsidRPr="003A7324">
        <w:rPr>
          <w:rFonts w:ascii="仿宋" w:eastAsia="仿宋" w:hAnsi="仿宋" w:cs="宋体" w:hint="eastAsia"/>
          <w:b/>
          <w:color w:val="333333"/>
          <w:kern w:val="0"/>
          <w:sz w:val="32"/>
          <w:szCs w:val="32"/>
        </w:rPr>
        <w:t>十</w:t>
      </w:r>
      <w:r w:rsidR="000D3B84">
        <w:rPr>
          <w:rFonts w:ascii="仿宋" w:eastAsia="仿宋" w:hAnsi="仿宋" w:cs="宋体" w:hint="eastAsia"/>
          <w:b/>
          <w:color w:val="333333"/>
          <w:kern w:val="0"/>
          <w:sz w:val="32"/>
          <w:szCs w:val="32"/>
        </w:rPr>
        <w:t>四</w:t>
      </w:r>
      <w:r w:rsidRPr="003A7324">
        <w:rPr>
          <w:rFonts w:ascii="仿宋" w:eastAsia="仿宋" w:hAnsi="仿宋" w:cs="宋体" w:hint="eastAsia"/>
          <w:b/>
          <w:color w:val="333333"/>
          <w:kern w:val="0"/>
          <w:sz w:val="32"/>
          <w:szCs w:val="32"/>
        </w:rPr>
        <w:t>条</w:t>
      </w:r>
      <w:r w:rsidRPr="003A7324">
        <w:rPr>
          <w:rFonts w:ascii="宋体" w:eastAsia="宋体" w:hAnsi="宋体" w:cs="宋体" w:hint="eastAsia"/>
          <w:color w:val="333333"/>
          <w:kern w:val="0"/>
          <w:sz w:val="32"/>
          <w:szCs w:val="32"/>
        </w:rPr>
        <w:t> </w:t>
      </w:r>
      <w:r w:rsidR="00C874D5" w:rsidRPr="00DB5B04">
        <w:rPr>
          <w:rFonts w:ascii="仿宋" w:eastAsia="仿宋" w:hAnsi="仿宋" w:hint="eastAsia"/>
          <w:color w:val="000000"/>
          <w:sz w:val="32"/>
          <w:szCs w:val="32"/>
        </w:rPr>
        <w:t>涉税服务人员</w:t>
      </w:r>
      <w:r w:rsidR="004C12F6" w:rsidRPr="00DB5B04">
        <w:rPr>
          <w:rFonts w:ascii="仿宋" w:eastAsia="仿宋" w:hAnsi="仿宋" w:hint="eastAsia"/>
          <w:color w:val="000000"/>
          <w:sz w:val="32"/>
          <w:szCs w:val="32"/>
        </w:rPr>
        <w:t>根据具体服务目标收集的信息和资料</w:t>
      </w:r>
      <w:r w:rsidR="00C874D5" w:rsidRPr="00DB5B04">
        <w:rPr>
          <w:rFonts w:ascii="仿宋" w:eastAsia="仿宋" w:hAnsi="仿宋" w:hint="eastAsia"/>
          <w:color w:val="000000"/>
          <w:sz w:val="32"/>
          <w:szCs w:val="32"/>
        </w:rPr>
        <w:t>，研读相关的税收政策、法规及税收协定条款，确定政策法规的引用方向和基础。</w:t>
      </w:r>
    </w:p>
    <w:p w:rsidR="00994C90" w:rsidRPr="00DB5B04" w:rsidRDefault="00994C90" w:rsidP="00C874D5">
      <w:pPr>
        <w:widowControl/>
        <w:shd w:val="clear" w:color="auto" w:fill="FFFFFF"/>
        <w:spacing w:line="360" w:lineRule="auto"/>
        <w:ind w:firstLineChars="196" w:firstLine="627"/>
        <w:jc w:val="left"/>
        <w:rPr>
          <w:rFonts w:ascii="仿宋" w:eastAsia="仿宋" w:hAnsi="仿宋"/>
          <w:color w:val="000000"/>
          <w:sz w:val="32"/>
          <w:szCs w:val="32"/>
        </w:rPr>
      </w:pPr>
      <w:r w:rsidRPr="00DB5B04">
        <w:rPr>
          <w:rFonts w:ascii="仿宋" w:eastAsia="仿宋" w:hAnsi="仿宋" w:hint="eastAsia"/>
          <w:color w:val="000000"/>
          <w:sz w:val="32"/>
          <w:szCs w:val="32"/>
        </w:rPr>
        <w:t>对相关税收法律法规理解不同所导致的分歧，</w:t>
      </w:r>
      <w:r w:rsidR="00F57040" w:rsidRPr="00DB5B04">
        <w:rPr>
          <w:rFonts w:ascii="仿宋" w:eastAsia="仿宋" w:hAnsi="仿宋" w:hint="eastAsia"/>
          <w:color w:val="000000"/>
          <w:sz w:val="32"/>
          <w:szCs w:val="32"/>
        </w:rPr>
        <w:t>可以向税务机关或者专家学者进行咨询及讨论</w:t>
      </w:r>
      <w:r w:rsidRPr="00DB5B04">
        <w:rPr>
          <w:rFonts w:ascii="仿宋" w:eastAsia="仿宋" w:hAnsi="仿宋" w:hint="eastAsia"/>
          <w:color w:val="000000"/>
          <w:sz w:val="32"/>
          <w:szCs w:val="32"/>
        </w:rPr>
        <w:t>。在与税务机关</w:t>
      </w:r>
      <w:r w:rsidR="00F57040" w:rsidRPr="00DB5B04">
        <w:rPr>
          <w:rFonts w:ascii="仿宋" w:eastAsia="仿宋" w:hAnsi="仿宋" w:hint="eastAsia"/>
          <w:color w:val="000000"/>
          <w:sz w:val="32"/>
          <w:szCs w:val="32"/>
        </w:rPr>
        <w:t>或者专家学者</w:t>
      </w:r>
      <w:r w:rsidRPr="00DB5B04">
        <w:rPr>
          <w:rFonts w:ascii="仿宋" w:eastAsia="仿宋" w:hAnsi="仿宋" w:hint="eastAsia"/>
          <w:color w:val="000000"/>
          <w:sz w:val="32"/>
          <w:szCs w:val="32"/>
        </w:rPr>
        <w:t>进行沟通前，应告知委托人，沟通时应注意对委托人信息保密。</w:t>
      </w:r>
    </w:p>
    <w:p w:rsidR="00941F83" w:rsidRPr="00DB5B04" w:rsidRDefault="00941F83" w:rsidP="003A7324">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color w:val="333333"/>
          <w:kern w:val="0"/>
          <w:sz w:val="32"/>
          <w:szCs w:val="32"/>
        </w:rPr>
        <w:t>第</w:t>
      </w:r>
      <w:r w:rsidR="007059A4">
        <w:rPr>
          <w:rFonts w:ascii="仿宋" w:eastAsia="仿宋" w:hAnsi="仿宋" w:cs="宋体" w:hint="eastAsia"/>
          <w:b/>
          <w:color w:val="333333"/>
          <w:kern w:val="0"/>
          <w:sz w:val="32"/>
          <w:szCs w:val="32"/>
        </w:rPr>
        <w:t>二</w:t>
      </w:r>
      <w:r w:rsidRPr="003A7324">
        <w:rPr>
          <w:rFonts w:ascii="仿宋" w:eastAsia="仿宋" w:hAnsi="仿宋" w:cs="宋体" w:hint="eastAsia"/>
          <w:b/>
          <w:color w:val="333333"/>
          <w:kern w:val="0"/>
          <w:sz w:val="32"/>
          <w:szCs w:val="32"/>
        </w:rPr>
        <w:t>十</w:t>
      </w:r>
      <w:r w:rsidR="000D3B84">
        <w:rPr>
          <w:rFonts w:ascii="仿宋" w:eastAsia="仿宋" w:hAnsi="仿宋" w:cs="宋体" w:hint="eastAsia"/>
          <w:b/>
          <w:color w:val="333333"/>
          <w:kern w:val="0"/>
          <w:sz w:val="32"/>
          <w:szCs w:val="32"/>
        </w:rPr>
        <w:t>五</w:t>
      </w:r>
      <w:r w:rsidRPr="003A7324">
        <w:rPr>
          <w:rFonts w:ascii="仿宋" w:eastAsia="仿宋" w:hAnsi="仿宋" w:cs="宋体" w:hint="eastAsia"/>
          <w:b/>
          <w:color w:val="333333"/>
          <w:kern w:val="0"/>
          <w:sz w:val="32"/>
          <w:szCs w:val="32"/>
        </w:rPr>
        <w:t>条</w:t>
      </w:r>
      <w:r w:rsidRPr="003A7324">
        <w:rPr>
          <w:rFonts w:ascii="仿宋" w:eastAsia="仿宋" w:hAnsi="仿宋" w:cs="宋体" w:hint="eastAsia"/>
          <w:color w:val="333333"/>
          <w:kern w:val="0"/>
          <w:sz w:val="32"/>
          <w:szCs w:val="32"/>
        </w:rPr>
        <w:t xml:space="preserve">  </w:t>
      </w:r>
      <w:r w:rsidR="00EA1E7C" w:rsidRPr="00DB5B04">
        <w:rPr>
          <w:rFonts w:ascii="仿宋" w:eastAsia="仿宋" w:hAnsi="仿宋" w:hint="eastAsia"/>
          <w:color w:val="000000"/>
          <w:sz w:val="32"/>
          <w:szCs w:val="32"/>
        </w:rPr>
        <w:t>根据</w:t>
      </w:r>
      <w:r w:rsidRPr="00DB5B04">
        <w:rPr>
          <w:rFonts w:ascii="仿宋" w:eastAsia="仿宋" w:hAnsi="仿宋" w:hint="eastAsia"/>
          <w:color w:val="000000"/>
          <w:sz w:val="32"/>
          <w:szCs w:val="32"/>
        </w:rPr>
        <w:t>案例背景、策划条件、执行过程、及财税管理部门判定结果等信息，寻找类似的</w:t>
      </w:r>
      <w:r w:rsidR="00D1512C" w:rsidRPr="00DB5B04">
        <w:rPr>
          <w:rFonts w:ascii="仿宋" w:eastAsia="仿宋" w:hAnsi="仿宋" w:hint="eastAsia"/>
          <w:color w:val="000000"/>
          <w:sz w:val="32"/>
          <w:szCs w:val="32"/>
        </w:rPr>
        <w:t>重组税收策划</w:t>
      </w:r>
      <w:r w:rsidRPr="00DB5B04">
        <w:rPr>
          <w:rFonts w:ascii="仿宋" w:eastAsia="仿宋" w:hAnsi="仿宋" w:hint="eastAsia"/>
          <w:color w:val="000000"/>
          <w:sz w:val="32"/>
          <w:szCs w:val="32"/>
        </w:rPr>
        <w:t>案例信息，并与委托人的数据</w:t>
      </w:r>
      <w:r w:rsidR="00223C48" w:rsidRPr="00DB5B04">
        <w:rPr>
          <w:rFonts w:ascii="仿宋" w:eastAsia="仿宋" w:hAnsi="仿宋" w:hint="eastAsia"/>
          <w:color w:val="000000"/>
          <w:sz w:val="32"/>
          <w:szCs w:val="32"/>
        </w:rPr>
        <w:t>与</w:t>
      </w:r>
      <w:r w:rsidRPr="00DB5B04">
        <w:rPr>
          <w:rFonts w:ascii="仿宋" w:eastAsia="仿宋" w:hAnsi="仿宋" w:hint="eastAsia"/>
          <w:color w:val="000000"/>
          <w:sz w:val="32"/>
          <w:szCs w:val="32"/>
        </w:rPr>
        <w:t>信息及服务需求进行差异分析</w:t>
      </w:r>
      <w:r w:rsidR="00EA1E7C" w:rsidRPr="00DB5B04">
        <w:rPr>
          <w:rFonts w:ascii="仿宋" w:eastAsia="仿宋" w:hAnsi="仿宋" w:hint="eastAsia"/>
          <w:color w:val="000000"/>
          <w:sz w:val="32"/>
          <w:szCs w:val="32"/>
        </w:rPr>
        <w:t>，以此作为</w:t>
      </w:r>
      <w:r w:rsidR="00302D2D" w:rsidRPr="00DB5B04">
        <w:rPr>
          <w:rFonts w:ascii="仿宋" w:eastAsia="仿宋" w:hAnsi="仿宋" w:hint="eastAsia"/>
          <w:color w:val="000000"/>
          <w:sz w:val="32"/>
          <w:szCs w:val="32"/>
        </w:rPr>
        <w:t>方案</w:t>
      </w:r>
      <w:r w:rsidR="00EA1E7C" w:rsidRPr="00DB5B04">
        <w:rPr>
          <w:rFonts w:ascii="仿宋" w:eastAsia="仿宋" w:hAnsi="仿宋" w:hint="eastAsia"/>
          <w:color w:val="000000"/>
          <w:sz w:val="32"/>
          <w:szCs w:val="32"/>
        </w:rPr>
        <w:t>设计参考</w:t>
      </w:r>
      <w:r w:rsidRPr="00DB5B04">
        <w:rPr>
          <w:rFonts w:ascii="仿宋" w:eastAsia="仿宋" w:hAnsi="仿宋" w:hint="eastAsia"/>
          <w:color w:val="000000"/>
          <w:sz w:val="32"/>
          <w:szCs w:val="32"/>
        </w:rPr>
        <w:t>。</w:t>
      </w:r>
    </w:p>
    <w:p w:rsidR="00D530F9" w:rsidRPr="00D62C3C" w:rsidRDefault="00D530F9" w:rsidP="00D62C3C">
      <w:pPr>
        <w:pStyle w:val="3"/>
        <w:jc w:val="center"/>
        <w:rPr>
          <w:rFonts w:ascii="仿宋" w:eastAsia="仿宋" w:hAnsi="仿宋"/>
        </w:rPr>
      </w:pPr>
      <w:r w:rsidRPr="00D62C3C">
        <w:rPr>
          <w:rFonts w:ascii="仿宋" w:eastAsia="仿宋" w:hAnsi="仿宋" w:hint="eastAsia"/>
        </w:rPr>
        <w:lastRenderedPageBreak/>
        <w:t>第</w:t>
      </w:r>
      <w:r w:rsidR="00954E73" w:rsidRPr="00D62C3C">
        <w:rPr>
          <w:rFonts w:ascii="仿宋" w:eastAsia="仿宋" w:hAnsi="仿宋" w:hint="eastAsia"/>
        </w:rPr>
        <w:t>三</w:t>
      </w:r>
      <w:r w:rsidRPr="00D62C3C">
        <w:rPr>
          <w:rFonts w:ascii="仿宋" w:eastAsia="仿宋" w:hAnsi="仿宋" w:hint="eastAsia"/>
        </w:rPr>
        <w:t>节 设计策划方案</w:t>
      </w:r>
    </w:p>
    <w:p w:rsidR="00DD3D1D" w:rsidRPr="00B215E2" w:rsidRDefault="00690725" w:rsidP="00E57A49">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bCs/>
          <w:color w:val="333333"/>
          <w:kern w:val="0"/>
          <w:sz w:val="32"/>
          <w:szCs w:val="32"/>
        </w:rPr>
        <w:t>第</w:t>
      </w:r>
      <w:r w:rsidR="002826B6">
        <w:rPr>
          <w:rFonts w:ascii="仿宋" w:eastAsia="仿宋" w:hAnsi="仿宋" w:cs="宋体" w:hint="eastAsia"/>
          <w:b/>
          <w:bCs/>
          <w:color w:val="333333"/>
          <w:kern w:val="0"/>
          <w:sz w:val="32"/>
          <w:szCs w:val="32"/>
        </w:rPr>
        <w:t>二</w:t>
      </w:r>
      <w:r w:rsidR="00612965">
        <w:rPr>
          <w:rFonts w:ascii="仿宋" w:eastAsia="仿宋" w:hAnsi="仿宋" w:cs="宋体" w:hint="eastAsia"/>
          <w:b/>
          <w:bCs/>
          <w:color w:val="333333"/>
          <w:kern w:val="0"/>
          <w:sz w:val="32"/>
          <w:szCs w:val="32"/>
        </w:rPr>
        <w:t>十</w:t>
      </w:r>
      <w:r w:rsidR="000D3B84">
        <w:rPr>
          <w:rFonts w:ascii="仿宋" w:eastAsia="仿宋" w:hAnsi="仿宋" w:cs="宋体" w:hint="eastAsia"/>
          <w:b/>
          <w:bCs/>
          <w:color w:val="333333"/>
          <w:kern w:val="0"/>
          <w:sz w:val="32"/>
          <w:szCs w:val="32"/>
        </w:rPr>
        <w:t>六</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b/>
          <w:bCs/>
          <w:color w:val="333333"/>
          <w:kern w:val="0"/>
          <w:sz w:val="32"/>
          <w:szCs w:val="32"/>
        </w:rPr>
        <w:t> </w:t>
      </w:r>
      <w:r w:rsidR="00DD3D1D" w:rsidRPr="00B215E2">
        <w:rPr>
          <w:rFonts w:ascii="仿宋" w:eastAsia="仿宋" w:hAnsi="仿宋" w:hint="eastAsia"/>
          <w:color w:val="000000"/>
          <w:sz w:val="32"/>
          <w:szCs w:val="32"/>
        </w:rPr>
        <w:t>依据收集的数据</w:t>
      </w:r>
      <w:r w:rsidR="00223C48" w:rsidRPr="00B215E2">
        <w:rPr>
          <w:rFonts w:ascii="仿宋" w:eastAsia="仿宋" w:hAnsi="仿宋" w:hint="eastAsia"/>
          <w:color w:val="000000"/>
          <w:sz w:val="32"/>
          <w:szCs w:val="32"/>
        </w:rPr>
        <w:t>与</w:t>
      </w:r>
      <w:r w:rsidR="00DD3D1D" w:rsidRPr="00B215E2">
        <w:rPr>
          <w:rFonts w:ascii="仿宋" w:eastAsia="仿宋" w:hAnsi="仿宋" w:hint="eastAsia"/>
          <w:color w:val="000000"/>
          <w:sz w:val="32"/>
          <w:szCs w:val="32"/>
        </w:rPr>
        <w:t>信息，结合政策</w:t>
      </w:r>
      <w:r w:rsidR="00F57040" w:rsidRPr="00B215E2">
        <w:rPr>
          <w:rFonts w:ascii="仿宋" w:eastAsia="仿宋" w:hAnsi="仿宋" w:hint="eastAsia"/>
          <w:color w:val="000000"/>
          <w:sz w:val="32"/>
          <w:szCs w:val="32"/>
        </w:rPr>
        <w:t>分析</w:t>
      </w:r>
      <w:r w:rsidR="007932D7" w:rsidRPr="00B215E2">
        <w:rPr>
          <w:rFonts w:ascii="仿宋" w:eastAsia="仿宋" w:hAnsi="仿宋" w:hint="eastAsia"/>
          <w:color w:val="000000"/>
          <w:sz w:val="32"/>
          <w:szCs w:val="32"/>
        </w:rPr>
        <w:t>、</w:t>
      </w:r>
      <w:r w:rsidR="00DD3D1D" w:rsidRPr="00B215E2">
        <w:rPr>
          <w:rFonts w:ascii="仿宋" w:eastAsia="仿宋" w:hAnsi="仿宋" w:hint="eastAsia"/>
          <w:color w:val="000000"/>
          <w:sz w:val="32"/>
          <w:szCs w:val="32"/>
        </w:rPr>
        <w:t>参考的案例</w:t>
      </w:r>
      <w:r w:rsidR="003F7D3C" w:rsidRPr="00B215E2">
        <w:rPr>
          <w:rFonts w:ascii="仿宋" w:eastAsia="仿宋" w:hAnsi="仿宋" w:hint="eastAsia"/>
          <w:color w:val="000000"/>
          <w:sz w:val="32"/>
          <w:szCs w:val="32"/>
        </w:rPr>
        <w:t>以及</w:t>
      </w:r>
      <w:r w:rsidR="00A435D5" w:rsidRPr="00B215E2">
        <w:rPr>
          <w:rFonts w:ascii="仿宋" w:eastAsia="仿宋" w:hAnsi="仿宋" w:hint="eastAsia"/>
          <w:color w:val="000000"/>
          <w:sz w:val="32"/>
          <w:szCs w:val="32"/>
        </w:rPr>
        <w:t>企业组织构架</w:t>
      </w:r>
      <w:r w:rsidR="00E57A49" w:rsidRPr="00B215E2">
        <w:rPr>
          <w:rFonts w:ascii="仿宋" w:eastAsia="仿宋" w:hAnsi="仿宋" w:hint="eastAsia"/>
          <w:color w:val="000000"/>
          <w:sz w:val="32"/>
          <w:szCs w:val="32"/>
        </w:rPr>
        <w:t>基础上</w:t>
      </w:r>
      <w:r w:rsidR="00DD3D1D" w:rsidRPr="00B215E2">
        <w:rPr>
          <w:rFonts w:ascii="仿宋" w:eastAsia="仿宋" w:hAnsi="仿宋" w:hint="eastAsia"/>
          <w:color w:val="000000"/>
          <w:sz w:val="32"/>
          <w:szCs w:val="32"/>
        </w:rPr>
        <w:t>，</w:t>
      </w:r>
      <w:r w:rsidR="00E57A49" w:rsidRPr="00B215E2">
        <w:rPr>
          <w:rFonts w:ascii="仿宋" w:eastAsia="仿宋" w:hAnsi="仿宋" w:hint="eastAsia"/>
          <w:color w:val="000000"/>
          <w:sz w:val="32"/>
          <w:szCs w:val="32"/>
        </w:rPr>
        <w:t>项目负责人</w:t>
      </w:r>
      <w:r w:rsidR="00F57040" w:rsidRPr="00B215E2">
        <w:rPr>
          <w:rFonts w:ascii="仿宋" w:eastAsia="仿宋" w:hAnsi="仿宋" w:hint="eastAsia"/>
          <w:color w:val="000000"/>
          <w:sz w:val="32"/>
          <w:szCs w:val="32"/>
        </w:rPr>
        <w:t>设计</w:t>
      </w:r>
      <w:r w:rsidR="00541761" w:rsidRPr="00B215E2">
        <w:rPr>
          <w:rFonts w:ascii="仿宋" w:eastAsia="仿宋" w:hAnsi="仿宋" w:hint="eastAsia"/>
          <w:color w:val="000000"/>
          <w:sz w:val="32"/>
          <w:szCs w:val="32"/>
        </w:rPr>
        <w:t>可能存在的不同</w:t>
      </w:r>
      <w:r w:rsidR="00D02DEF" w:rsidRPr="00B215E2">
        <w:rPr>
          <w:rFonts w:ascii="仿宋" w:eastAsia="仿宋" w:hAnsi="仿宋" w:hint="eastAsia"/>
          <w:color w:val="000000"/>
          <w:sz w:val="32"/>
          <w:szCs w:val="32"/>
        </w:rPr>
        <w:t>税收策划</w:t>
      </w:r>
      <w:r w:rsidR="00DD3D1D" w:rsidRPr="00B215E2">
        <w:rPr>
          <w:rFonts w:ascii="仿宋" w:eastAsia="仿宋" w:hAnsi="仿宋" w:hint="eastAsia"/>
          <w:color w:val="000000"/>
          <w:sz w:val="32"/>
          <w:szCs w:val="32"/>
        </w:rPr>
        <w:t>方案</w:t>
      </w:r>
      <w:r w:rsidR="00EB16F6" w:rsidRPr="00B215E2">
        <w:rPr>
          <w:rFonts w:ascii="仿宋" w:eastAsia="仿宋" w:hAnsi="仿宋" w:hint="eastAsia"/>
          <w:color w:val="000000"/>
          <w:sz w:val="32"/>
          <w:szCs w:val="32"/>
        </w:rPr>
        <w:t>，分析和确定各项重组标的资产</w:t>
      </w:r>
      <w:r w:rsidR="00FA79C3" w:rsidRPr="00B215E2">
        <w:rPr>
          <w:rFonts w:ascii="仿宋" w:eastAsia="仿宋" w:hAnsi="仿宋" w:hint="eastAsia"/>
          <w:color w:val="000000"/>
          <w:sz w:val="32"/>
          <w:szCs w:val="32"/>
        </w:rPr>
        <w:t>在不同重组方案下的各</w:t>
      </w:r>
      <w:r w:rsidR="00DD3D1D" w:rsidRPr="00B215E2">
        <w:rPr>
          <w:rFonts w:ascii="仿宋" w:eastAsia="仿宋" w:hAnsi="仿宋" w:hint="eastAsia"/>
          <w:color w:val="000000"/>
          <w:sz w:val="32"/>
          <w:szCs w:val="32"/>
        </w:rPr>
        <w:t>税种</w:t>
      </w:r>
      <w:r w:rsidR="005A1618" w:rsidRPr="00B215E2">
        <w:rPr>
          <w:rFonts w:ascii="仿宋" w:eastAsia="仿宋" w:hAnsi="仿宋" w:hint="eastAsia"/>
          <w:color w:val="000000"/>
          <w:sz w:val="32"/>
          <w:szCs w:val="32"/>
        </w:rPr>
        <w:t>的</w:t>
      </w:r>
      <w:r w:rsidR="00DD3D1D" w:rsidRPr="00B215E2">
        <w:rPr>
          <w:rFonts w:ascii="仿宋" w:eastAsia="仿宋" w:hAnsi="仿宋" w:hint="eastAsia"/>
          <w:color w:val="000000"/>
          <w:sz w:val="32"/>
          <w:szCs w:val="32"/>
        </w:rPr>
        <w:t>税收成本</w:t>
      </w:r>
      <w:r w:rsidR="00F57040" w:rsidRPr="00B215E2">
        <w:rPr>
          <w:rFonts w:ascii="仿宋" w:eastAsia="仿宋" w:hAnsi="仿宋" w:hint="eastAsia"/>
          <w:color w:val="000000"/>
          <w:sz w:val="32"/>
          <w:szCs w:val="32"/>
        </w:rPr>
        <w:t>、</w:t>
      </w:r>
      <w:r w:rsidR="00DD3D1D" w:rsidRPr="00B215E2">
        <w:rPr>
          <w:rFonts w:ascii="仿宋" w:eastAsia="仿宋" w:hAnsi="仿宋" w:hint="eastAsia"/>
          <w:color w:val="000000"/>
          <w:sz w:val="32"/>
          <w:szCs w:val="32"/>
        </w:rPr>
        <w:t>税收风险</w:t>
      </w:r>
      <w:r w:rsidR="00F57040" w:rsidRPr="00B215E2">
        <w:rPr>
          <w:rFonts w:ascii="仿宋" w:eastAsia="仿宋" w:hAnsi="仿宋" w:hint="eastAsia"/>
          <w:color w:val="000000"/>
          <w:sz w:val="32"/>
          <w:szCs w:val="32"/>
        </w:rPr>
        <w:t>、资金需求及可操作性</w:t>
      </w:r>
      <w:r w:rsidR="00EB16F6" w:rsidRPr="00B215E2">
        <w:rPr>
          <w:rFonts w:ascii="仿宋" w:eastAsia="仿宋" w:hAnsi="仿宋" w:hint="eastAsia"/>
          <w:color w:val="000000"/>
          <w:sz w:val="32"/>
          <w:szCs w:val="32"/>
        </w:rPr>
        <w:t>。</w:t>
      </w:r>
    </w:p>
    <w:p w:rsidR="00DD3D1D" w:rsidRPr="0015594A" w:rsidRDefault="00DD3D1D" w:rsidP="003A7324">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bCs/>
          <w:color w:val="333333"/>
          <w:kern w:val="0"/>
          <w:sz w:val="32"/>
          <w:szCs w:val="32"/>
        </w:rPr>
        <w:t>第</w:t>
      </w:r>
      <w:r w:rsidR="002826B6">
        <w:rPr>
          <w:rFonts w:ascii="仿宋" w:eastAsia="仿宋" w:hAnsi="仿宋" w:cs="宋体" w:hint="eastAsia"/>
          <w:b/>
          <w:bCs/>
          <w:color w:val="333333"/>
          <w:kern w:val="0"/>
          <w:sz w:val="32"/>
          <w:szCs w:val="32"/>
        </w:rPr>
        <w:t>二</w:t>
      </w:r>
      <w:r w:rsidR="00612965">
        <w:rPr>
          <w:rFonts w:ascii="仿宋" w:eastAsia="仿宋" w:hAnsi="仿宋" w:cs="宋体" w:hint="eastAsia"/>
          <w:b/>
          <w:bCs/>
          <w:color w:val="333333"/>
          <w:kern w:val="0"/>
          <w:sz w:val="32"/>
          <w:szCs w:val="32"/>
        </w:rPr>
        <w:t>十</w:t>
      </w:r>
      <w:r w:rsidR="000D3B84">
        <w:rPr>
          <w:rFonts w:ascii="仿宋" w:eastAsia="仿宋" w:hAnsi="仿宋" w:cs="宋体" w:hint="eastAsia"/>
          <w:b/>
          <w:bCs/>
          <w:color w:val="333333"/>
          <w:kern w:val="0"/>
          <w:sz w:val="32"/>
          <w:szCs w:val="32"/>
        </w:rPr>
        <w:t>七</w:t>
      </w:r>
      <w:r w:rsidRPr="003A7324">
        <w:rPr>
          <w:rFonts w:ascii="仿宋" w:eastAsia="仿宋" w:hAnsi="仿宋" w:cs="宋体" w:hint="eastAsia"/>
          <w:b/>
          <w:bCs/>
          <w:color w:val="333333"/>
          <w:kern w:val="0"/>
          <w:sz w:val="32"/>
          <w:szCs w:val="32"/>
        </w:rPr>
        <w:t xml:space="preserve">条 </w:t>
      </w:r>
      <w:r w:rsidR="007A6BC7" w:rsidRPr="003A7324">
        <w:rPr>
          <w:rFonts w:ascii="仿宋" w:eastAsia="仿宋" w:hAnsi="仿宋" w:cs="宋体" w:hint="eastAsia"/>
          <w:b/>
          <w:bCs/>
          <w:color w:val="333333"/>
          <w:kern w:val="0"/>
          <w:sz w:val="32"/>
          <w:szCs w:val="32"/>
        </w:rPr>
        <w:t xml:space="preserve"> </w:t>
      </w:r>
      <w:r w:rsidR="00EB16F6" w:rsidRPr="0015594A">
        <w:rPr>
          <w:rFonts w:ascii="仿宋" w:eastAsia="仿宋" w:hAnsi="仿宋" w:hint="eastAsia"/>
          <w:color w:val="000000"/>
          <w:sz w:val="32"/>
          <w:szCs w:val="32"/>
        </w:rPr>
        <w:t>重组税收</w:t>
      </w:r>
      <w:r w:rsidRPr="0015594A">
        <w:rPr>
          <w:rFonts w:ascii="仿宋" w:eastAsia="仿宋" w:hAnsi="仿宋" w:hint="eastAsia"/>
          <w:color w:val="000000"/>
          <w:sz w:val="32"/>
          <w:szCs w:val="32"/>
        </w:rPr>
        <w:t>策划方案应尽可能详细地</w:t>
      </w:r>
      <w:r w:rsidR="00EA6F8A" w:rsidRPr="0015594A">
        <w:rPr>
          <w:rFonts w:ascii="仿宋" w:eastAsia="仿宋" w:hAnsi="仿宋" w:hint="eastAsia"/>
          <w:color w:val="000000"/>
          <w:sz w:val="32"/>
          <w:szCs w:val="32"/>
        </w:rPr>
        <w:t>分步骤</w:t>
      </w:r>
      <w:r w:rsidRPr="0015594A">
        <w:rPr>
          <w:rFonts w:ascii="仿宋" w:eastAsia="仿宋" w:hAnsi="仿宋" w:hint="eastAsia"/>
          <w:color w:val="000000"/>
          <w:sz w:val="32"/>
          <w:szCs w:val="32"/>
        </w:rPr>
        <w:t>设计，并须明确提出方案实施的前置条件、政策依据、步骤顺序、实操要领等。</w:t>
      </w:r>
    </w:p>
    <w:p w:rsidR="00AF6A35" w:rsidRPr="0015594A" w:rsidRDefault="00554836" w:rsidP="003A7324">
      <w:pPr>
        <w:widowControl/>
        <w:shd w:val="clear" w:color="auto" w:fill="FFFFFF"/>
        <w:spacing w:line="360" w:lineRule="auto"/>
        <w:ind w:firstLineChars="196" w:firstLine="630"/>
        <w:jc w:val="left"/>
        <w:rPr>
          <w:rFonts w:ascii="仿宋" w:eastAsia="仿宋" w:hAnsi="仿宋"/>
          <w:color w:val="000000"/>
          <w:sz w:val="32"/>
          <w:szCs w:val="32"/>
        </w:rPr>
      </w:pPr>
      <w:r w:rsidRPr="003A7324">
        <w:rPr>
          <w:rFonts w:ascii="仿宋" w:eastAsia="仿宋" w:hAnsi="仿宋" w:cs="宋体" w:hint="eastAsia"/>
          <w:b/>
          <w:bCs/>
          <w:color w:val="333333"/>
          <w:kern w:val="0"/>
          <w:sz w:val="32"/>
          <w:szCs w:val="32"/>
        </w:rPr>
        <w:t>第</w:t>
      </w:r>
      <w:r w:rsidR="000D3B84">
        <w:rPr>
          <w:rFonts w:ascii="仿宋" w:eastAsia="仿宋" w:hAnsi="仿宋" w:cs="宋体" w:hint="eastAsia"/>
          <w:b/>
          <w:bCs/>
          <w:color w:val="333333"/>
          <w:kern w:val="0"/>
          <w:sz w:val="32"/>
          <w:szCs w:val="32"/>
        </w:rPr>
        <w:t>二</w:t>
      </w:r>
      <w:r w:rsidR="00411B45">
        <w:rPr>
          <w:rFonts w:ascii="仿宋" w:eastAsia="仿宋" w:hAnsi="仿宋" w:cs="宋体" w:hint="eastAsia"/>
          <w:b/>
          <w:bCs/>
          <w:color w:val="333333"/>
          <w:kern w:val="0"/>
          <w:sz w:val="32"/>
          <w:szCs w:val="32"/>
        </w:rPr>
        <w:t>十</w:t>
      </w:r>
      <w:r w:rsidR="000D3B84">
        <w:rPr>
          <w:rFonts w:ascii="仿宋" w:eastAsia="仿宋" w:hAnsi="仿宋" w:cs="宋体" w:hint="eastAsia"/>
          <w:b/>
          <w:bCs/>
          <w:color w:val="333333"/>
          <w:kern w:val="0"/>
          <w:sz w:val="32"/>
          <w:szCs w:val="32"/>
        </w:rPr>
        <w:t>八</w:t>
      </w:r>
      <w:r w:rsidRPr="003A7324">
        <w:rPr>
          <w:rFonts w:ascii="仿宋" w:eastAsia="仿宋" w:hAnsi="仿宋" w:cs="宋体" w:hint="eastAsia"/>
          <w:b/>
          <w:bCs/>
          <w:color w:val="333333"/>
          <w:kern w:val="0"/>
          <w:sz w:val="32"/>
          <w:szCs w:val="32"/>
        </w:rPr>
        <w:t xml:space="preserve">条  </w:t>
      </w:r>
      <w:r w:rsidRPr="0015594A">
        <w:rPr>
          <w:rFonts w:ascii="仿宋" w:eastAsia="仿宋" w:hAnsi="仿宋" w:hint="eastAsia"/>
          <w:color w:val="000000"/>
          <w:sz w:val="32"/>
          <w:szCs w:val="32"/>
        </w:rPr>
        <w:t>提供</w:t>
      </w:r>
      <w:r w:rsidR="00440C85" w:rsidRPr="0015594A">
        <w:rPr>
          <w:rFonts w:ascii="仿宋" w:eastAsia="仿宋" w:hAnsi="仿宋" w:hint="eastAsia"/>
          <w:color w:val="000000"/>
          <w:sz w:val="32"/>
          <w:szCs w:val="32"/>
        </w:rPr>
        <w:t>重组税收策划</w:t>
      </w:r>
      <w:r w:rsidR="004F3EC6" w:rsidRPr="0015594A">
        <w:rPr>
          <w:rFonts w:ascii="仿宋" w:eastAsia="仿宋" w:hAnsi="仿宋" w:hint="eastAsia"/>
          <w:color w:val="000000"/>
          <w:sz w:val="32"/>
          <w:szCs w:val="32"/>
        </w:rPr>
        <w:t>方案</w:t>
      </w:r>
      <w:r w:rsidR="00440C85" w:rsidRPr="0015594A">
        <w:rPr>
          <w:rFonts w:ascii="仿宋" w:eastAsia="仿宋" w:hAnsi="仿宋" w:hint="eastAsia"/>
          <w:color w:val="000000"/>
          <w:sz w:val="32"/>
          <w:szCs w:val="32"/>
        </w:rPr>
        <w:t>时，可根据目标实现及业务实际情况，选择</w:t>
      </w:r>
      <w:r w:rsidR="00F57040" w:rsidRPr="0015594A">
        <w:rPr>
          <w:rFonts w:ascii="仿宋" w:eastAsia="仿宋" w:hAnsi="仿宋" w:hint="eastAsia"/>
          <w:color w:val="000000"/>
          <w:sz w:val="32"/>
          <w:szCs w:val="32"/>
        </w:rPr>
        <w:t>重组方式</w:t>
      </w:r>
      <w:r w:rsidRPr="0015594A">
        <w:rPr>
          <w:rFonts w:ascii="仿宋" w:eastAsia="仿宋" w:hAnsi="仿宋" w:hint="eastAsia"/>
          <w:color w:val="000000"/>
          <w:sz w:val="32"/>
          <w:szCs w:val="32"/>
        </w:rPr>
        <w:t>。</w:t>
      </w:r>
    </w:p>
    <w:p w:rsidR="00554836" w:rsidRPr="003A7324" w:rsidRDefault="006D759B"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0D3B84">
        <w:rPr>
          <w:rFonts w:ascii="仿宋" w:eastAsia="仿宋" w:hAnsi="仿宋" w:cs="宋体" w:hint="eastAsia"/>
          <w:b/>
          <w:bCs/>
          <w:color w:val="333333"/>
          <w:kern w:val="0"/>
          <w:sz w:val="32"/>
          <w:szCs w:val="32"/>
        </w:rPr>
        <w:t>二</w:t>
      </w:r>
      <w:r w:rsidR="00411B45">
        <w:rPr>
          <w:rFonts w:ascii="仿宋" w:eastAsia="仿宋" w:hAnsi="仿宋" w:cs="宋体" w:hint="eastAsia"/>
          <w:b/>
          <w:bCs/>
          <w:color w:val="333333"/>
          <w:kern w:val="0"/>
          <w:sz w:val="32"/>
          <w:szCs w:val="32"/>
        </w:rPr>
        <w:t>十</w:t>
      </w:r>
      <w:r w:rsidR="000D3B84">
        <w:rPr>
          <w:rFonts w:ascii="仿宋" w:eastAsia="仿宋" w:hAnsi="仿宋" w:cs="宋体" w:hint="eastAsia"/>
          <w:b/>
          <w:bCs/>
          <w:color w:val="333333"/>
          <w:kern w:val="0"/>
          <w:sz w:val="32"/>
          <w:szCs w:val="32"/>
        </w:rPr>
        <w:t>九</w:t>
      </w:r>
      <w:r w:rsidR="00554836" w:rsidRPr="003A7324">
        <w:rPr>
          <w:rFonts w:ascii="仿宋" w:eastAsia="仿宋" w:hAnsi="仿宋" w:cs="宋体" w:hint="eastAsia"/>
          <w:b/>
          <w:bCs/>
          <w:color w:val="333333"/>
          <w:kern w:val="0"/>
          <w:sz w:val="32"/>
          <w:szCs w:val="32"/>
        </w:rPr>
        <w:t xml:space="preserve">条 </w:t>
      </w:r>
      <w:r w:rsidR="00554836" w:rsidRPr="003A7324">
        <w:rPr>
          <w:rFonts w:ascii="仿宋" w:eastAsia="仿宋" w:hAnsi="仿宋" w:cs="宋体" w:hint="eastAsia"/>
          <w:color w:val="333333"/>
          <w:kern w:val="0"/>
          <w:sz w:val="32"/>
          <w:szCs w:val="32"/>
        </w:rPr>
        <w:t xml:space="preserve"> 选择法律形式</w:t>
      </w:r>
      <w:r w:rsidR="00E33D46" w:rsidRPr="003A7324">
        <w:rPr>
          <w:rFonts w:ascii="仿宋" w:eastAsia="仿宋" w:hAnsi="仿宋" w:cs="宋体" w:hint="eastAsia"/>
          <w:color w:val="333333"/>
          <w:kern w:val="0"/>
          <w:sz w:val="32"/>
          <w:szCs w:val="32"/>
        </w:rPr>
        <w:t>改变</w:t>
      </w:r>
      <w:r w:rsidR="00554836" w:rsidRPr="003A7324">
        <w:rPr>
          <w:rFonts w:ascii="仿宋" w:eastAsia="仿宋" w:hAnsi="仿宋" w:cs="宋体" w:hint="eastAsia"/>
          <w:color w:val="333333"/>
          <w:kern w:val="0"/>
          <w:sz w:val="32"/>
          <w:szCs w:val="32"/>
        </w:rPr>
        <w:t>税收策划方式时，</w:t>
      </w:r>
      <w:r w:rsidR="0068381A" w:rsidRPr="003A7324">
        <w:rPr>
          <w:rFonts w:ascii="仿宋" w:eastAsia="仿宋" w:hAnsi="仿宋" w:cs="宋体" w:hint="eastAsia"/>
          <w:color w:val="333333"/>
          <w:kern w:val="0"/>
          <w:sz w:val="32"/>
          <w:szCs w:val="32"/>
        </w:rPr>
        <w:t>应</w:t>
      </w:r>
      <w:r w:rsidR="002C6733">
        <w:rPr>
          <w:rFonts w:ascii="仿宋" w:eastAsia="仿宋" w:hAnsi="仿宋" w:cs="宋体" w:hint="eastAsia"/>
          <w:color w:val="333333"/>
          <w:kern w:val="0"/>
          <w:sz w:val="32"/>
          <w:szCs w:val="32"/>
        </w:rPr>
        <w:t>关注的重点</w:t>
      </w:r>
      <w:r w:rsidR="0068381A" w:rsidRPr="003A7324">
        <w:rPr>
          <w:rFonts w:ascii="仿宋" w:eastAsia="仿宋" w:hAnsi="仿宋" w:cs="宋体" w:hint="eastAsia"/>
          <w:color w:val="333333"/>
          <w:kern w:val="0"/>
          <w:sz w:val="32"/>
          <w:szCs w:val="32"/>
        </w:rPr>
        <w:t>包括但不限于</w:t>
      </w:r>
      <w:r w:rsidR="00D02DEF" w:rsidRPr="003A7324">
        <w:rPr>
          <w:rFonts w:ascii="仿宋" w:eastAsia="仿宋" w:hAnsi="仿宋" w:cs="宋体" w:hint="eastAsia"/>
          <w:color w:val="333333"/>
          <w:kern w:val="0"/>
          <w:sz w:val="32"/>
          <w:szCs w:val="32"/>
        </w:rPr>
        <w:t>以下事项</w:t>
      </w:r>
      <w:r w:rsidR="00554836" w:rsidRPr="003A7324">
        <w:rPr>
          <w:rFonts w:ascii="仿宋" w:eastAsia="仿宋" w:hAnsi="仿宋" w:cs="宋体" w:hint="eastAsia"/>
          <w:color w:val="333333"/>
          <w:kern w:val="0"/>
          <w:sz w:val="32"/>
          <w:szCs w:val="32"/>
        </w:rPr>
        <w:t>：</w:t>
      </w:r>
    </w:p>
    <w:p w:rsidR="00554836" w:rsidRPr="003A7324" w:rsidRDefault="006223BE" w:rsidP="0015594A">
      <w:pPr>
        <w:widowControl/>
        <w:shd w:val="clear" w:color="auto" w:fill="FFFFFF"/>
        <w:spacing w:line="360" w:lineRule="auto"/>
        <w:ind w:firstLineChars="196" w:firstLine="627"/>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w:t>
      </w:r>
      <w:r w:rsidR="005A38EF" w:rsidRPr="005A38EF">
        <w:rPr>
          <w:rFonts w:ascii="仿宋" w:eastAsia="仿宋" w:hAnsi="仿宋" w:cs="宋体" w:hint="eastAsia"/>
          <w:color w:val="333333"/>
          <w:kern w:val="0"/>
          <w:sz w:val="32"/>
          <w:szCs w:val="32"/>
        </w:rPr>
        <w:t>对利用公司、自然人、个体户、合伙企业以及个人独资企业股东身份而改变企业为有限责任公司的</w:t>
      </w:r>
      <w:r w:rsidRPr="003A7324">
        <w:rPr>
          <w:rFonts w:ascii="仿宋" w:eastAsia="仿宋" w:hAnsi="仿宋" w:cs="宋体" w:hint="eastAsia"/>
          <w:color w:val="333333"/>
          <w:kern w:val="0"/>
          <w:sz w:val="32"/>
          <w:szCs w:val="32"/>
        </w:rPr>
        <w:t>，视同企业进行清算、分配，股东重新投资成立新企业</w:t>
      </w:r>
      <w:r w:rsidR="00D02DEF" w:rsidRPr="003A7324">
        <w:rPr>
          <w:rFonts w:ascii="仿宋" w:eastAsia="仿宋" w:hAnsi="仿宋" w:cs="宋体" w:hint="eastAsia"/>
          <w:color w:val="333333"/>
          <w:kern w:val="0"/>
          <w:sz w:val="32"/>
          <w:szCs w:val="32"/>
        </w:rPr>
        <w:t>处理</w:t>
      </w:r>
      <w:r w:rsidR="00954561">
        <w:rPr>
          <w:rFonts w:ascii="仿宋" w:eastAsia="仿宋" w:hAnsi="仿宋" w:cs="宋体" w:hint="eastAsia"/>
          <w:color w:val="333333"/>
          <w:kern w:val="0"/>
          <w:sz w:val="32"/>
          <w:szCs w:val="32"/>
        </w:rPr>
        <w:t>；</w:t>
      </w:r>
    </w:p>
    <w:p w:rsidR="00554836" w:rsidRPr="003A7324" w:rsidRDefault="00554836" w:rsidP="0015594A">
      <w:pPr>
        <w:widowControl/>
        <w:shd w:val="clear" w:color="auto" w:fill="FFFFFF"/>
        <w:spacing w:line="360" w:lineRule="auto"/>
        <w:ind w:firstLineChars="196" w:firstLine="627"/>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sidR="004F3EC6">
        <w:rPr>
          <w:rFonts w:ascii="仿宋" w:eastAsia="仿宋" w:hAnsi="仿宋" w:cs="宋体" w:hint="eastAsia"/>
          <w:color w:val="333333"/>
          <w:kern w:val="0"/>
          <w:sz w:val="32"/>
          <w:szCs w:val="32"/>
        </w:rPr>
        <w:t>二</w:t>
      </w:r>
      <w:r w:rsidRPr="003A7324">
        <w:rPr>
          <w:rFonts w:ascii="仿宋" w:eastAsia="仿宋" w:hAnsi="仿宋" w:cs="宋体" w:hint="eastAsia"/>
          <w:color w:val="333333"/>
          <w:kern w:val="0"/>
          <w:sz w:val="32"/>
          <w:szCs w:val="32"/>
        </w:rPr>
        <w:t>）</w:t>
      </w:r>
      <w:r w:rsidR="006223BE" w:rsidRPr="003A7324">
        <w:rPr>
          <w:rFonts w:ascii="仿宋" w:eastAsia="仿宋" w:hAnsi="仿宋" w:cs="宋体" w:hint="eastAsia"/>
          <w:color w:val="333333"/>
          <w:kern w:val="0"/>
          <w:sz w:val="32"/>
          <w:szCs w:val="32"/>
        </w:rPr>
        <w:t>对其他法律形式简单改变的，可直接变更税务登记，有关企业纳税事项由变更后企业承继。</w:t>
      </w:r>
    </w:p>
    <w:p w:rsidR="006223BE" w:rsidRPr="003A7324" w:rsidRDefault="006223BE"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7059A4">
        <w:rPr>
          <w:rFonts w:ascii="仿宋" w:eastAsia="仿宋" w:hAnsi="仿宋" w:cs="宋体" w:hint="eastAsia"/>
          <w:b/>
          <w:bCs/>
          <w:color w:val="333333"/>
          <w:kern w:val="0"/>
          <w:sz w:val="32"/>
          <w:szCs w:val="32"/>
        </w:rPr>
        <w:t>三十</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选择</w:t>
      </w:r>
      <w:r w:rsidR="00E33D46" w:rsidRPr="003A7324">
        <w:rPr>
          <w:rFonts w:ascii="仿宋" w:eastAsia="仿宋" w:hAnsi="仿宋" w:cs="宋体" w:hint="eastAsia"/>
          <w:color w:val="333333"/>
          <w:kern w:val="0"/>
          <w:sz w:val="32"/>
          <w:szCs w:val="32"/>
        </w:rPr>
        <w:t>债务重组税收策划方式</w:t>
      </w:r>
      <w:r w:rsidR="00122258" w:rsidRPr="003A7324">
        <w:rPr>
          <w:rFonts w:ascii="仿宋" w:eastAsia="仿宋" w:hAnsi="仿宋" w:cs="宋体" w:hint="eastAsia"/>
          <w:color w:val="333333"/>
          <w:kern w:val="0"/>
          <w:sz w:val="32"/>
          <w:szCs w:val="32"/>
        </w:rPr>
        <w:t>时，应</w:t>
      </w:r>
      <w:r w:rsidR="002C6733">
        <w:rPr>
          <w:rFonts w:ascii="仿宋" w:eastAsia="仿宋" w:hAnsi="仿宋" w:cs="宋体" w:hint="eastAsia"/>
          <w:color w:val="333333"/>
          <w:kern w:val="0"/>
          <w:sz w:val="32"/>
          <w:szCs w:val="32"/>
        </w:rPr>
        <w:t>关注的重点</w:t>
      </w:r>
      <w:r w:rsidR="00E33D46" w:rsidRPr="003A7324">
        <w:rPr>
          <w:rFonts w:ascii="仿宋" w:eastAsia="仿宋" w:hAnsi="仿宋" w:cs="宋体" w:hint="eastAsia"/>
          <w:color w:val="333333"/>
          <w:kern w:val="0"/>
          <w:sz w:val="32"/>
          <w:szCs w:val="32"/>
        </w:rPr>
        <w:t>包括但不限于</w:t>
      </w:r>
      <w:r w:rsidR="00D02DEF" w:rsidRPr="003A7324">
        <w:rPr>
          <w:rFonts w:ascii="仿宋" w:eastAsia="仿宋" w:hAnsi="仿宋" w:cs="宋体" w:hint="eastAsia"/>
          <w:color w:val="333333"/>
          <w:kern w:val="0"/>
          <w:sz w:val="32"/>
          <w:szCs w:val="32"/>
        </w:rPr>
        <w:t>以下事项</w:t>
      </w:r>
      <w:r w:rsidR="00E33D46" w:rsidRPr="003A7324">
        <w:rPr>
          <w:rFonts w:ascii="仿宋" w:eastAsia="仿宋" w:hAnsi="仿宋" w:cs="宋体" w:hint="eastAsia"/>
          <w:color w:val="333333"/>
          <w:kern w:val="0"/>
          <w:sz w:val="32"/>
          <w:szCs w:val="32"/>
        </w:rPr>
        <w:t>：</w:t>
      </w:r>
    </w:p>
    <w:p w:rsidR="008C24D7" w:rsidRPr="003A7324" w:rsidRDefault="008C24D7"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（一）充分理解债务重组的定义。</w:t>
      </w:r>
      <w:r w:rsidRPr="003A7324">
        <w:rPr>
          <w:rFonts w:ascii="仿宋" w:eastAsia="仿宋" w:hAnsi="仿宋" w:cs="宋体"/>
          <w:color w:val="333333"/>
          <w:kern w:val="0"/>
          <w:sz w:val="32"/>
          <w:szCs w:val="32"/>
        </w:rPr>
        <w:t>债务重组，是指在债务人发生</w:t>
      </w:r>
      <w:r w:rsidR="00892014" w:rsidRPr="003A7324">
        <w:rPr>
          <w:rFonts w:ascii="仿宋" w:eastAsia="仿宋" w:hAnsi="仿宋" w:cs="宋体"/>
          <w:color w:val="333333"/>
          <w:kern w:val="0"/>
          <w:sz w:val="32"/>
          <w:szCs w:val="32"/>
        </w:rPr>
        <w:t>财务困难的情况下，债权人按照其与债务人达成的</w:t>
      </w:r>
      <w:r w:rsidR="00892014" w:rsidRPr="003A7324">
        <w:rPr>
          <w:rFonts w:ascii="仿宋" w:eastAsia="仿宋" w:hAnsi="仿宋" w:cs="宋体"/>
          <w:color w:val="333333"/>
          <w:kern w:val="0"/>
          <w:sz w:val="32"/>
          <w:szCs w:val="32"/>
        </w:rPr>
        <w:lastRenderedPageBreak/>
        <w:t>协议或者法院的裁定</w:t>
      </w:r>
      <w:r w:rsidR="00892014" w:rsidRPr="003A7324">
        <w:rPr>
          <w:rFonts w:ascii="仿宋" w:eastAsia="仿宋" w:hAnsi="仿宋" w:cs="宋体" w:hint="eastAsia"/>
          <w:color w:val="333333"/>
          <w:kern w:val="0"/>
          <w:sz w:val="32"/>
          <w:szCs w:val="32"/>
        </w:rPr>
        <w:t>做</w:t>
      </w:r>
      <w:r w:rsidRPr="003A7324">
        <w:rPr>
          <w:rFonts w:ascii="仿宋" w:eastAsia="仿宋" w:hAnsi="仿宋" w:cs="宋体"/>
          <w:color w:val="333333"/>
          <w:kern w:val="0"/>
          <w:sz w:val="32"/>
          <w:szCs w:val="32"/>
        </w:rPr>
        <w:t>出让步的事项。</w:t>
      </w:r>
      <w:r w:rsidR="00892014" w:rsidRPr="003A7324">
        <w:rPr>
          <w:rFonts w:ascii="仿宋" w:eastAsia="仿宋" w:hAnsi="仿宋" w:cs="宋体" w:hint="eastAsia"/>
          <w:color w:val="333333"/>
          <w:kern w:val="0"/>
          <w:sz w:val="32"/>
          <w:szCs w:val="32"/>
        </w:rPr>
        <w:t>若按照双方协议或法院裁定，债权人实质未做出让步，只是将债权换成了其他资产，则不属于债务重组的范围。</w:t>
      </w:r>
    </w:p>
    <w:p w:rsidR="00E33D46" w:rsidRPr="003A7324" w:rsidRDefault="008C24D7"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（二</w:t>
      </w:r>
      <w:r w:rsidR="00E33D46" w:rsidRPr="003A7324">
        <w:rPr>
          <w:rFonts w:ascii="仿宋" w:eastAsia="仿宋" w:hAnsi="仿宋" w:cs="宋体" w:hint="eastAsia"/>
          <w:color w:val="333333"/>
          <w:kern w:val="0"/>
          <w:sz w:val="32"/>
          <w:szCs w:val="32"/>
        </w:rPr>
        <w:t>）分解交易</w:t>
      </w:r>
      <w:r w:rsidR="001A7CE9" w:rsidRPr="003A7324">
        <w:rPr>
          <w:rFonts w:ascii="仿宋" w:eastAsia="仿宋" w:hAnsi="仿宋" w:cs="宋体" w:hint="eastAsia"/>
          <w:color w:val="333333"/>
          <w:kern w:val="0"/>
          <w:sz w:val="32"/>
          <w:szCs w:val="32"/>
        </w:rPr>
        <w:t>内容</w:t>
      </w:r>
      <w:r w:rsidR="00E33D46" w:rsidRPr="003A7324">
        <w:rPr>
          <w:rFonts w:ascii="仿宋" w:eastAsia="仿宋" w:hAnsi="仿宋" w:cs="宋体" w:hint="eastAsia"/>
          <w:color w:val="333333"/>
          <w:kern w:val="0"/>
          <w:sz w:val="32"/>
          <w:szCs w:val="32"/>
        </w:rPr>
        <w:t>。债权转股权应分解为债务清偿和股权投资两项业务，确认有关债务清偿所得或损失；以非货币资产清偿债务应分解为转让相关非货币性资产、按非货币性资产公允价值清偿债务两项业务，确认相关资产</w:t>
      </w:r>
      <w:r w:rsidR="00467112">
        <w:rPr>
          <w:rFonts w:ascii="仿宋" w:eastAsia="仿宋" w:hAnsi="仿宋" w:cs="宋体" w:hint="eastAsia"/>
          <w:color w:val="333333"/>
          <w:kern w:val="0"/>
          <w:sz w:val="32"/>
          <w:szCs w:val="32"/>
        </w:rPr>
        <w:t>转让</w:t>
      </w:r>
      <w:r w:rsidR="00E33D46" w:rsidRPr="003A7324">
        <w:rPr>
          <w:rFonts w:ascii="仿宋" w:eastAsia="仿宋" w:hAnsi="仿宋" w:cs="宋体" w:hint="eastAsia"/>
          <w:color w:val="333333"/>
          <w:kern w:val="0"/>
          <w:sz w:val="32"/>
          <w:szCs w:val="32"/>
        </w:rPr>
        <w:t>的所得或损失。</w:t>
      </w:r>
    </w:p>
    <w:p w:rsidR="00E33D46" w:rsidRPr="003A7324" w:rsidRDefault="008C24D7"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（三</w:t>
      </w:r>
      <w:r w:rsidR="00E33D46" w:rsidRPr="003A7324">
        <w:rPr>
          <w:rFonts w:ascii="仿宋" w:eastAsia="仿宋" w:hAnsi="仿宋" w:cs="宋体" w:hint="eastAsia"/>
          <w:color w:val="333333"/>
          <w:kern w:val="0"/>
          <w:sz w:val="32"/>
          <w:szCs w:val="32"/>
        </w:rPr>
        <w:t>）</w:t>
      </w:r>
      <w:r w:rsidR="00716E2E" w:rsidRPr="003A7324">
        <w:rPr>
          <w:rFonts w:ascii="仿宋" w:eastAsia="仿宋" w:hAnsi="仿宋" w:cs="宋体" w:hint="eastAsia"/>
          <w:color w:val="333333"/>
          <w:kern w:val="0"/>
          <w:sz w:val="32"/>
          <w:szCs w:val="32"/>
        </w:rPr>
        <w:t>合理策划享受</w:t>
      </w:r>
      <w:r w:rsidR="00302D2D">
        <w:rPr>
          <w:rFonts w:ascii="仿宋" w:eastAsia="仿宋" w:hAnsi="仿宋" w:cs="宋体" w:hint="eastAsia"/>
          <w:color w:val="333333"/>
          <w:kern w:val="0"/>
          <w:sz w:val="32"/>
          <w:szCs w:val="32"/>
        </w:rPr>
        <w:t>企业</w:t>
      </w:r>
      <w:r w:rsidR="009A0A34" w:rsidRPr="003A7324">
        <w:rPr>
          <w:rFonts w:ascii="仿宋" w:eastAsia="仿宋" w:hAnsi="仿宋" w:cs="宋体" w:hint="eastAsia"/>
          <w:color w:val="333333"/>
          <w:kern w:val="0"/>
          <w:sz w:val="32"/>
          <w:szCs w:val="32"/>
        </w:rPr>
        <w:t>所得税递延纳税政策</w:t>
      </w:r>
      <w:r w:rsidR="00F25A71">
        <w:rPr>
          <w:rFonts w:ascii="仿宋" w:eastAsia="仿宋" w:hAnsi="仿宋" w:cs="宋体" w:hint="eastAsia"/>
          <w:color w:val="333333"/>
          <w:kern w:val="0"/>
          <w:sz w:val="32"/>
          <w:szCs w:val="32"/>
        </w:rPr>
        <w:t>。</w:t>
      </w:r>
      <w:r w:rsidR="009A0A34" w:rsidRPr="003A7324">
        <w:rPr>
          <w:rFonts w:ascii="仿宋" w:eastAsia="仿宋" w:hAnsi="仿宋" w:cs="宋体" w:hint="eastAsia"/>
          <w:color w:val="333333"/>
          <w:kern w:val="0"/>
          <w:sz w:val="32"/>
          <w:szCs w:val="32"/>
        </w:rPr>
        <w:t>企业债务重组确认的应纳税所得</w:t>
      </w:r>
      <w:proofErr w:type="gramStart"/>
      <w:r w:rsidR="009A0A34" w:rsidRPr="003A7324">
        <w:rPr>
          <w:rFonts w:ascii="仿宋" w:eastAsia="仿宋" w:hAnsi="仿宋" w:cs="宋体" w:hint="eastAsia"/>
          <w:color w:val="333333"/>
          <w:kern w:val="0"/>
          <w:sz w:val="32"/>
          <w:szCs w:val="32"/>
        </w:rPr>
        <w:t>额符合</w:t>
      </w:r>
      <w:proofErr w:type="gramEnd"/>
      <w:r w:rsidR="009A0A34" w:rsidRPr="003A7324">
        <w:rPr>
          <w:rFonts w:ascii="仿宋" w:eastAsia="仿宋" w:hAnsi="仿宋" w:cs="宋体" w:hint="eastAsia"/>
          <w:color w:val="333333"/>
          <w:kern w:val="0"/>
          <w:sz w:val="32"/>
          <w:szCs w:val="32"/>
        </w:rPr>
        <w:t>条件的，可在5个纳税年度的期间内均匀计入各年度的应纳税所得额；对于债权转股权业务，债务清偿和股权投资两项业务暂不确认所得或损失。</w:t>
      </w:r>
    </w:p>
    <w:p w:rsidR="00AD0D79" w:rsidRPr="003A7324" w:rsidRDefault="00AD0D79"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F25A71">
        <w:rPr>
          <w:rFonts w:ascii="仿宋" w:eastAsia="仿宋" w:hAnsi="仿宋" w:cs="宋体" w:hint="eastAsia"/>
          <w:b/>
          <w:bCs/>
          <w:color w:val="333333"/>
          <w:kern w:val="0"/>
          <w:sz w:val="32"/>
          <w:szCs w:val="32"/>
        </w:rPr>
        <w:t>三</w:t>
      </w:r>
      <w:r w:rsidRPr="003A7324">
        <w:rPr>
          <w:rFonts w:ascii="仿宋" w:eastAsia="仿宋" w:hAnsi="仿宋" w:cs="宋体" w:hint="eastAsia"/>
          <w:b/>
          <w:bCs/>
          <w:color w:val="333333"/>
          <w:kern w:val="0"/>
          <w:sz w:val="32"/>
          <w:szCs w:val="32"/>
        </w:rPr>
        <w:t>十</w:t>
      </w:r>
      <w:r w:rsidR="000D3B84">
        <w:rPr>
          <w:rFonts w:ascii="仿宋" w:eastAsia="仿宋" w:hAnsi="仿宋" w:cs="宋体" w:hint="eastAsia"/>
          <w:b/>
          <w:bCs/>
          <w:color w:val="333333"/>
          <w:kern w:val="0"/>
          <w:sz w:val="32"/>
          <w:szCs w:val="32"/>
        </w:rPr>
        <w:t>一</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选择资产收购税收策划方式时，应</w:t>
      </w:r>
      <w:r w:rsidR="002C6733">
        <w:rPr>
          <w:rFonts w:ascii="仿宋" w:eastAsia="仿宋" w:hAnsi="仿宋" w:cs="宋体" w:hint="eastAsia"/>
          <w:color w:val="333333"/>
          <w:kern w:val="0"/>
          <w:sz w:val="32"/>
          <w:szCs w:val="32"/>
        </w:rPr>
        <w:t>关注的重点</w:t>
      </w:r>
      <w:r w:rsidRPr="003A7324">
        <w:rPr>
          <w:rFonts w:ascii="仿宋" w:eastAsia="仿宋" w:hAnsi="仿宋" w:cs="宋体" w:hint="eastAsia"/>
          <w:color w:val="333333"/>
          <w:kern w:val="0"/>
          <w:sz w:val="32"/>
          <w:szCs w:val="32"/>
        </w:rPr>
        <w:t>包括但不限于</w:t>
      </w:r>
      <w:r w:rsidR="00D02DEF" w:rsidRPr="003A7324">
        <w:rPr>
          <w:rFonts w:ascii="仿宋" w:eastAsia="仿宋" w:hAnsi="仿宋" w:cs="宋体" w:hint="eastAsia"/>
          <w:color w:val="333333"/>
          <w:kern w:val="0"/>
          <w:sz w:val="32"/>
          <w:szCs w:val="32"/>
        </w:rPr>
        <w:t>以下事项</w:t>
      </w:r>
      <w:r w:rsidRPr="003A7324">
        <w:rPr>
          <w:rFonts w:ascii="仿宋" w:eastAsia="仿宋" w:hAnsi="仿宋" w:cs="宋体" w:hint="eastAsia"/>
          <w:color w:val="333333"/>
          <w:kern w:val="0"/>
          <w:sz w:val="32"/>
          <w:szCs w:val="32"/>
        </w:rPr>
        <w:t>：</w:t>
      </w:r>
    </w:p>
    <w:p w:rsidR="00AD0D79" w:rsidRDefault="00AD0D79"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w:t>
      </w:r>
      <w:r w:rsidR="00716E2E" w:rsidRPr="003A7324">
        <w:rPr>
          <w:rFonts w:ascii="仿宋" w:eastAsia="仿宋" w:hAnsi="仿宋" w:cs="宋体" w:hint="eastAsia"/>
          <w:color w:val="333333"/>
          <w:kern w:val="0"/>
          <w:sz w:val="32"/>
          <w:szCs w:val="32"/>
        </w:rPr>
        <w:t>合理策划享受</w:t>
      </w:r>
      <w:r w:rsidR="009C5061">
        <w:rPr>
          <w:rFonts w:ascii="仿宋" w:eastAsia="仿宋" w:hAnsi="仿宋" w:cs="宋体" w:hint="eastAsia"/>
          <w:color w:val="333333"/>
          <w:kern w:val="0"/>
          <w:sz w:val="32"/>
          <w:szCs w:val="32"/>
        </w:rPr>
        <w:t>企业</w:t>
      </w:r>
      <w:r w:rsidR="00076FE6" w:rsidRPr="003A7324">
        <w:rPr>
          <w:rFonts w:ascii="仿宋" w:eastAsia="仿宋" w:hAnsi="仿宋" w:cs="宋体" w:hint="eastAsia"/>
          <w:color w:val="333333"/>
          <w:kern w:val="0"/>
          <w:sz w:val="32"/>
          <w:szCs w:val="32"/>
        </w:rPr>
        <w:t>所得税递延纳税</w:t>
      </w:r>
      <w:r w:rsidRPr="003A7324">
        <w:rPr>
          <w:rFonts w:ascii="仿宋" w:eastAsia="仿宋" w:hAnsi="仿宋" w:cs="宋体" w:hint="eastAsia"/>
          <w:color w:val="333333"/>
          <w:kern w:val="0"/>
          <w:sz w:val="32"/>
          <w:szCs w:val="32"/>
        </w:rPr>
        <w:t>政策，对股权支付比例与收购资产比例符合</w:t>
      </w:r>
      <w:r w:rsidR="00F275CB" w:rsidRPr="003A7324">
        <w:rPr>
          <w:rFonts w:ascii="仿宋" w:eastAsia="仿宋" w:hAnsi="仿宋" w:cs="宋体" w:hint="eastAsia"/>
          <w:color w:val="333333"/>
          <w:kern w:val="0"/>
          <w:sz w:val="32"/>
          <w:szCs w:val="32"/>
        </w:rPr>
        <w:t>特殊性税务处理</w:t>
      </w:r>
      <w:r w:rsidRPr="003A7324">
        <w:rPr>
          <w:rFonts w:ascii="仿宋" w:eastAsia="仿宋" w:hAnsi="仿宋" w:cs="宋体" w:hint="eastAsia"/>
          <w:color w:val="333333"/>
          <w:kern w:val="0"/>
          <w:sz w:val="32"/>
          <w:szCs w:val="32"/>
        </w:rPr>
        <w:t>条件的，</w:t>
      </w:r>
      <w:r w:rsidR="002F5DB6" w:rsidRPr="002F5DB6">
        <w:rPr>
          <w:rFonts w:ascii="仿宋" w:eastAsia="仿宋" w:hAnsi="仿宋" w:cs="宋体" w:hint="eastAsia"/>
          <w:color w:val="333333"/>
          <w:kern w:val="0"/>
          <w:sz w:val="32"/>
          <w:szCs w:val="32"/>
        </w:rPr>
        <w:t>转让企业（被收购企业）</w:t>
      </w:r>
      <w:r w:rsidR="00076FE6" w:rsidRPr="003A7324">
        <w:rPr>
          <w:rFonts w:ascii="仿宋" w:eastAsia="仿宋" w:hAnsi="仿宋" w:cs="宋体" w:hint="eastAsia"/>
          <w:color w:val="333333"/>
          <w:kern w:val="0"/>
          <w:sz w:val="32"/>
          <w:szCs w:val="32"/>
        </w:rPr>
        <w:t>无需确认转让所得</w:t>
      </w:r>
      <w:r w:rsidR="00954561">
        <w:rPr>
          <w:rFonts w:ascii="仿宋" w:eastAsia="仿宋" w:hAnsi="仿宋" w:cs="宋体" w:hint="eastAsia"/>
          <w:color w:val="333333"/>
          <w:kern w:val="0"/>
          <w:sz w:val="32"/>
          <w:szCs w:val="32"/>
        </w:rPr>
        <w:t>；</w:t>
      </w:r>
    </w:p>
    <w:p w:rsidR="006A6F7C" w:rsidRPr="006A6F7C" w:rsidRDefault="006A6F7C" w:rsidP="006A6F7C">
      <w:pPr>
        <w:widowControl/>
        <w:shd w:val="clear" w:color="auto" w:fill="FFFFFF"/>
        <w:spacing w:line="36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（二）资产收购</w:t>
      </w:r>
      <w:r w:rsidRPr="003A7324">
        <w:rPr>
          <w:rFonts w:ascii="仿宋" w:eastAsia="仿宋" w:hAnsi="仿宋" w:cs="宋体" w:hint="eastAsia"/>
          <w:color w:val="333333"/>
          <w:kern w:val="0"/>
          <w:sz w:val="32"/>
          <w:szCs w:val="32"/>
        </w:rPr>
        <w:t>选择特殊性税务处理，</w:t>
      </w:r>
      <w:r w:rsidRPr="00757EDC">
        <w:rPr>
          <w:rFonts w:ascii="仿宋" w:eastAsia="仿宋" w:hAnsi="仿宋" w:cs="宋体" w:hint="eastAsia"/>
          <w:color w:val="333333"/>
          <w:kern w:val="0"/>
          <w:sz w:val="32"/>
          <w:szCs w:val="32"/>
        </w:rPr>
        <w:t>在</w:t>
      </w:r>
      <w:r>
        <w:rPr>
          <w:rFonts w:ascii="仿宋" w:eastAsia="仿宋" w:hAnsi="仿宋" w:cs="宋体" w:hint="eastAsia"/>
          <w:color w:val="333333"/>
          <w:kern w:val="0"/>
          <w:sz w:val="32"/>
          <w:szCs w:val="32"/>
        </w:rPr>
        <w:t>重组</w:t>
      </w:r>
      <w:r w:rsidR="00467112">
        <w:rPr>
          <w:rFonts w:ascii="仿宋" w:eastAsia="仿宋" w:hAnsi="仿宋" w:cs="宋体" w:hint="eastAsia"/>
          <w:color w:val="333333"/>
          <w:kern w:val="0"/>
          <w:sz w:val="32"/>
          <w:szCs w:val="32"/>
        </w:rPr>
        <w:t>后的连续</w:t>
      </w:r>
      <w:r w:rsidRPr="006A6F7C">
        <w:rPr>
          <w:rFonts w:ascii="仿宋" w:eastAsia="仿宋" w:hAnsi="仿宋" w:cs="宋体" w:hint="eastAsia"/>
          <w:color w:val="333333"/>
          <w:kern w:val="0"/>
          <w:sz w:val="32"/>
          <w:szCs w:val="32"/>
        </w:rPr>
        <w:t>12个月内</w:t>
      </w:r>
      <w:r w:rsidR="002F5DB6">
        <w:rPr>
          <w:rFonts w:ascii="仿宋" w:eastAsia="仿宋" w:hAnsi="仿宋" w:cs="宋体" w:hint="eastAsia"/>
          <w:color w:val="333333"/>
          <w:kern w:val="0"/>
          <w:sz w:val="32"/>
          <w:szCs w:val="32"/>
        </w:rPr>
        <w:t>，</w:t>
      </w:r>
      <w:r w:rsidR="002F5DB6" w:rsidRPr="00757EDC">
        <w:rPr>
          <w:rFonts w:ascii="仿宋" w:eastAsia="仿宋" w:hAnsi="仿宋" w:cs="宋体" w:hint="eastAsia"/>
          <w:color w:val="333333"/>
          <w:kern w:val="0"/>
          <w:sz w:val="32"/>
          <w:szCs w:val="32"/>
        </w:rPr>
        <w:t>取得</w:t>
      </w:r>
      <w:r w:rsidR="002F5DB6">
        <w:rPr>
          <w:rFonts w:ascii="仿宋" w:eastAsia="仿宋" w:hAnsi="仿宋" w:cs="宋体" w:hint="eastAsia"/>
          <w:color w:val="333333"/>
          <w:kern w:val="0"/>
          <w:sz w:val="32"/>
          <w:szCs w:val="32"/>
        </w:rPr>
        <w:t>资产方</w:t>
      </w:r>
      <w:r w:rsidRPr="006A6F7C">
        <w:rPr>
          <w:rFonts w:ascii="仿宋" w:eastAsia="仿宋" w:hAnsi="仿宋" w:cs="宋体" w:hint="eastAsia"/>
          <w:color w:val="333333"/>
          <w:kern w:val="0"/>
          <w:sz w:val="32"/>
          <w:szCs w:val="32"/>
        </w:rPr>
        <w:t>不改变</w:t>
      </w:r>
      <w:r w:rsidR="00467112">
        <w:rPr>
          <w:rFonts w:ascii="仿宋" w:eastAsia="仿宋" w:hAnsi="仿宋" w:cs="宋体" w:hint="eastAsia"/>
          <w:color w:val="333333"/>
          <w:kern w:val="0"/>
          <w:sz w:val="32"/>
          <w:szCs w:val="32"/>
        </w:rPr>
        <w:t>重组</w:t>
      </w:r>
      <w:r w:rsidRPr="006A6F7C">
        <w:rPr>
          <w:rFonts w:ascii="仿宋" w:eastAsia="仿宋" w:hAnsi="仿宋" w:cs="宋体" w:hint="eastAsia"/>
          <w:color w:val="333333"/>
          <w:kern w:val="0"/>
          <w:sz w:val="32"/>
          <w:szCs w:val="32"/>
        </w:rPr>
        <w:t>资产原来的实质性经营活动</w:t>
      </w:r>
      <w:r w:rsidR="002F5DB6">
        <w:rPr>
          <w:rFonts w:ascii="仿宋" w:eastAsia="仿宋" w:hAnsi="仿宋" w:cs="宋体" w:hint="eastAsia"/>
          <w:color w:val="333333"/>
          <w:kern w:val="0"/>
          <w:sz w:val="32"/>
          <w:szCs w:val="32"/>
        </w:rPr>
        <w:t>，</w:t>
      </w:r>
      <w:r w:rsidR="002F5DB6" w:rsidRPr="002F5DB6">
        <w:rPr>
          <w:rFonts w:ascii="仿宋" w:eastAsia="仿宋" w:hAnsi="仿宋" w:cs="宋体" w:hint="eastAsia"/>
          <w:color w:val="333333"/>
          <w:kern w:val="0"/>
          <w:sz w:val="32"/>
          <w:szCs w:val="32"/>
        </w:rPr>
        <w:t>转让企业（被收购企业）</w:t>
      </w:r>
      <w:r w:rsidR="002F5DB6">
        <w:rPr>
          <w:rFonts w:ascii="仿宋" w:eastAsia="仿宋" w:hAnsi="仿宋" w:cs="宋体" w:hint="eastAsia"/>
          <w:color w:val="333333"/>
          <w:kern w:val="0"/>
          <w:sz w:val="32"/>
          <w:szCs w:val="32"/>
        </w:rPr>
        <w:t>股东</w:t>
      </w:r>
      <w:r w:rsidRPr="006A6F7C">
        <w:rPr>
          <w:rFonts w:ascii="仿宋" w:eastAsia="仿宋" w:hAnsi="仿宋" w:cs="宋体" w:hint="eastAsia"/>
          <w:color w:val="333333"/>
          <w:kern w:val="0"/>
          <w:sz w:val="32"/>
          <w:szCs w:val="32"/>
        </w:rPr>
        <w:t>不转让所取得股权</w:t>
      </w:r>
      <w:r>
        <w:rPr>
          <w:rFonts w:ascii="仿宋" w:eastAsia="仿宋" w:hAnsi="仿宋" w:cs="宋体" w:hint="eastAsia"/>
          <w:color w:val="333333"/>
          <w:kern w:val="0"/>
          <w:sz w:val="32"/>
          <w:szCs w:val="32"/>
        </w:rPr>
        <w:t>；</w:t>
      </w:r>
    </w:p>
    <w:p w:rsidR="00D4331D" w:rsidRPr="003A7324" w:rsidRDefault="00BB68D3"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w:t>
      </w:r>
      <w:r w:rsidR="006A6F7C">
        <w:rPr>
          <w:rFonts w:ascii="仿宋" w:eastAsia="仿宋" w:hAnsi="仿宋" w:cs="宋体" w:hint="eastAsia"/>
          <w:color w:val="333333"/>
          <w:kern w:val="0"/>
          <w:sz w:val="32"/>
          <w:szCs w:val="32"/>
        </w:rPr>
        <w:t>三</w:t>
      </w:r>
      <w:r>
        <w:rPr>
          <w:rFonts w:ascii="仿宋" w:eastAsia="仿宋" w:hAnsi="仿宋" w:cs="宋体" w:hint="eastAsia"/>
          <w:color w:val="333333"/>
          <w:kern w:val="0"/>
          <w:sz w:val="32"/>
          <w:szCs w:val="32"/>
        </w:rPr>
        <w:t>）合理利用整体并购策略，</w:t>
      </w:r>
      <w:r w:rsidR="00AD0D79" w:rsidRPr="003A7324">
        <w:rPr>
          <w:rFonts w:ascii="仿宋" w:eastAsia="仿宋" w:hAnsi="仿宋" w:cs="宋体" w:hint="eastAsia"/>
          <w:color w:val="333333"/>
          <w:kern w:val="0"/>
          <w:sz w:val="32"/>
          <w:szCs w:val="32"/>
        </w:rPr>
        <w:t>收购标的企业</w:t>
      </w:r>
      <w:r w:rsidR="000D724A" w:rsidRPr="003A7324">
        <w:rPr>
          <w:rFonts w:ascii="仿宋" w:eastAsia="仿宋" w:hAnsi="仿宋" w:cs="宋体" w:hint="eastAsia"/>
          <w:color w:val="333333"/>
          <w:kern w:val="0"/>
          <w:sz w:val="32"/>
          <w:szCs w:val="32"/>
        </w:rPr>
        <w:t>全部或者部分</w:t>
      </w:r>
      <w:r w:rsidR="00954561">
        <w:rPr>
          <w:rFonts w:ascii="仿宋" w:eastAsia="仿宋" w:hAnsi="仿宋" w:cs="宋体" w:hint="eastAsia"/>
          <w:color w:val="333333"/>
          <w:kern w:val="0"/>
          <w:sz w:val="32"/>
          <w:szCs w:val="32"/>
        </w:rPr>
        <w:t>实物资产以及与其相关联的债权、负债和劳动力</w:t>
      </w:r>
      <w:r w:rsidR="00D03FB8">
        <w:rPr>
          <w:rFonts w:ascii="仿宋" w:eastAsia="仿宋" w:hAnsi="仿宋" w:cs="宋体" w:hint="eastAsia"/>
          <w:color w:val="333333"/>
          <w:kern w:val="0"/>
          <w:sz w:val="32"/>
          <w:szCs w:val="32"/>
        </w:rPr>
        <w:t>，享受增值税优惠政策</w:t>
      </w:r>
      <w:r w:rsidR="00954561">
        <w:rPr>
          <w:rFonts w:ascii="仿宋" w:eastAsia="仿宋" w:hAnsi="仿宋" w:cs="宋体" w:hint="eastAsia"/>
          <w:color w:val="333333"/>
          <w:kern w:val="0"/>
          <w:sz w:val="32"/>
          <w:szCs w:val="32"/>
        </w:rPr>
        <w:t>；</w:t>
      </w:r>
    </w:p>
    <w:p w:rsidR="008069EC" w:rsidRPr="003A7324" w:rsidRDefault="008069EC"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sidR="006A6F7C">
        <w:rPr>
          <w:rFonts w:ascii="仿宋" w:eastAsia="仿宋" w:hAnsi="仿宋" w:cs="宋体" w:hint="eastAsia"/>
          <w:color w:val="333333"/>
          <w:kern w:val="0"/>
          <w:sz w:val="32"/>
          <w:szCs w:val="32"/>
        </w:rPr>
        <w:t>四</w:t>
      </w:r>
      <w:r w:rsidRPr="003A7324">
        <w:rPr>
          <w:rFonts w:ascii="仿宋" w:eastAsia="仿宋" w:hAnsi="仿宋" w:cs="宋体" w:hint="eastAsia"/>
          <w:color w:val="333333"/>
          <w:kern w:val="0"/>
          <w:sz w:val="32"/>
          <w:szCs w:val="32"/>
        </w:rPr>
        <w:t>）合理利用作为非债权人收购破产企业土地、房屋权属时，安置员工</w:t>
      </w:r>
      <w:r w:rsidR="00433774" w:rsidRPr="003A7324">
        <w:rPr>
          <w:rFonts w:ascii="仿宋" w:eastAsia="仿宋" w:hAnsi="仿宋" w:cs="宋体" w:hint="eastAsia"/>
          <w:color w:val="333333"/>
          <w:kern w:val="0"/>
          <w:sz w:val="32"/>
          <w:szCs w:val="32"/>
        </w:rPr>
        <w:t>达到一定比例，享受契税优惠政策</w:t>
      </w:r>
      <w:r w:rsidR="00954561">
        <w:rPr>
          <w:rFonts w:ascii="仿宋" w:eastAsia="仿宋" w:hAnsi="仿宋" w:cs="宋体" w:hint="eastAsia"/>
          <w:color w:val="333333"/>
          <w:kern w:val="0"/>
          <w:sz w:val="32"/>
          <w:szCs w:val="32"/>
        </w:rPr>
        <w:t>；</w:t>
      </w:r>
    </w:p>
    <w:p w:rsidR="00FC72B9" w:rsidRDefault="00FC72B9" w:rsidP="00FC72B9">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FC72B9">
        <w:rPr>
          <w:rFonts w:ascii="仿宋" w:eastAsia="仿宋" w:hAnsi="仿宋" w:cs="宋体" w:hint="eastAsia"/>
          <w:color w:val="333333"/>
          <w:kern w:val="0"/>
          <w:sz w:val="32"/>
          <w:szCs w:val="32"/>
        </w:rPr>
        <w:t>（</w:t>
      </w:r>
      <w:r w:rsidR="00467112">
        <w:rPr>
          <w:rFonts w:ascii="仿宋" w:eastAsia="仿宋" w:hAnsi="仿宋" w:cs="宋体" w:hint="eastAsia"/>
          <w:color w:val="333333"/>
          <w:kern w:val="0"/>
          <w:sz w:val="32"/>
          <w:szCs w:val="32"/>
        </w:rPr>
        <w:t>五</w:t>
      </w:r>
      <w:r w:rsidRPr="00FC72B9">
        <w:rPr>
          <w:rFonts w:ascii="仿宋" w:eastAsia="仿宋" w:hAnsi="仿宋" w:cs="宋体" w:hint="eastAsia"/>
          <w:color w:val="333333"/>
          <w:kern w:val="0"/>
          <w:sz w:val="32"/>
          <w:szCs w:val="32"/>
        </w:rPr>
        <w:t>）</w:t>
      </w:r>
      <w:r>
        <w:rPr>
          <w:rFonts w:ascii="仿宋" w:eastAsia="仿宋" w:hAnsi="仿宋" w:cs="宋体" w:hint="eastAsia"/>
          <w:color w:val="333333"/>
          <w:kern w:val="0"/>
          <w:sz w:val="32"/>
          <w:szCs w:val="32"/>
        </w:rPr>
        <w:t>收购</w:t>
      </w:r>
      <w:r w:rsidR="002F5DB6">
        <w:rPr>
          <w:rFonts w:ascii="仿宋" w:eastAsia="仿宋" w:hAnsi="仿宋" w:cs="宋体" w:hint="eastAsia"/>
          <w:color w:val="333333"/>
          <w:kern w:val="0"/>
          <w:sz w:val="32"/>
          <w:szCs w:val="32"/>
        </w:rPr>
        <w:t>标的</w:t>
      </w:r>
      <w:r>
        <w:rPr>
          <w:rFonts w:ascii="仿宋" w:eastAsia="仿宋" w:hAnsi="仿宋" w:cs="宋体" w:hint="eastAsia"/>
          <w:color w:val="333333"/>
          <w:kern w:val="0"/>
          <w:sz w:val="32"/>
          <w:szCs w:val="32"/>
        </w:rPr>
        <w:t>资产</w:t>
      </w:r>
      <w:r w:rsidRPr="00FC72B9">
        <w:rPr>
          <w:rFonts w:ascii="仿宋" w:eastAsia="仿宋" w:hAnsi="仿宋" w:cs="宋体" w:hint="eastAsia"/>
          <w:color w:val="333333"/>
          <w:kern w:val="0"/>
          <w:sz w:val="32"/>
          <w:szCs w:val="32"/>
        </w:rPr>
        <w:t>是否</w:t>
      </w:r>
      <w:r>
        <w:rPr>
          <w:rFonts w:ascii="仿宋" w:eastAsia="仿宋" w:hAnsi="仿宋" w:cs="宋体" w:hint="eastAsia"/>
          <w:color w:val="333333"/>
          <w:kern w:val="0"/>
          <w:sz w:val="32"/>
          <w:szCs w:val="32"/>
        </w:rPr>
        <w:t>涉及</w:t>
      </w:r>
      <w:r w:rsidR="00D03FB8">
        <w:rPr>
          <w:rFonts w:ascii="仿宋" w:eastAsia="仿宋" w:hAnsi="仿宋" w:cs="宋体" w:hint="eastAsia"/>
          <w:color w:val="333333"/>
          <w:kern w:val="0"/>
          <w:sz w:val="32"/>
          <w:szCs w:val="32"/>
        </w:rPr>
        <w:t>不征税</w:t>
      </w:r>
      <w:r w:rsidRPr="00FC72B9">
        <w:rPr>
          <w:rFonts w:ascii="仿宋" w:eastAsia="仿宋" w:hAnsi="仿宋" w:cs="宋体" w:hint="eastAsia"/>
          <w:color w:val="333333"/>
          <w:kern w:val="0"/>
          <w:sz w:val="32"/>
          <w:szCs w:val="32"/>
        </w:rPr>
        <w:t>收入</w:t>
      </w:r>
      <w:r>
        <w:rPr>
          <w:rFonts w:ascii="仿宋" w:eastAsia="仿宋" w:hAnsi="仿宋" w:cs="宋体" w:hint="eastAsia"/>
          <w:color w:val="333333"/>
          <w:kern w:val="0"/>
          <w:sz w:val="32"/>
          <w:szCs w:val="32"/>
        </w:rPr>
        <w:t>等税收优惠，关注税收优惠延续性。</w:t>
      </w:r>
    </w:p>
    <w:p w:rsidR="00467112" w:rsidRPr="003A7324" w:rsidRDefault="00467112" w:rsidP="00FC72B9">
      <w:pPr>
        <w:widowControl/>
        <w:shd w:val="clear" w:color="auto" w:fill="FFFFFF"/>
        <w:spacing w:line="36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（六）</w:t>
      </w:r>
      <w:r w:rsidRPr="00467112">
        <w:rPr>
          <w:rFonts w:ascii="仿宋" w:eastAsia="仿宋" w:hAnsi="仿宋" w:cs="宋体" w:hint="eastAsia"/>
          <w:color w:val="333333"/>
          <w:kern w:val="0"/>
          <w:sz w:val="32"/>
          <w:szCs w:val="32"/>
        </w:rPr>
        <w:t>对于100%直接控制的居民企业母子公司之间以及受同一或相同多家母公司100%直接控制的子公司之间的资产收购，关注资产划转和资产收购的区别及适用性。</w:t>
      </w:r>
    </w:p>
    <w:p w:rsidR="00076FE6" w:rsidRPr="003A7324" w:rsidRDefault="00076FE6"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612965">
        <w:rPr>
          <w:rFonts w:ascii="仿宋" w:eastAsia="仿宋" w:hAnsi="仿宋" w:cs="宋体" w:hint="eastAsia"/>
          <w:b/>
          <w:bCs/>
          <w:color w:val="333333"/>
          <w:kern w:val="0"/>
          <w:sz w:val="32"/>
          <w:szCs w:val="32"/>
        </w:rPr>
        <w:t>三十</w:t>
      </w:r>
      <w:r w:rsidR="000D3B84">
        <w:rPr>
          <w:rFonts w:ascii="仿宋" w:eastAsia="仿宋" w:hAnsi="仿宋" w:cs="宋体" w:hint="eastAsia"/>
          <w:b/>
          <w:bCs/>
          <w:color w:val="333333"/>
          <w:kern w:val="0"/>
          <w:sz w:val="32"/>
          <w:szCs w:val="32"/>
        </w:rPr>
        <w:t>二</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选择股权收购税收策划方式</w:t>
      </w:r>
      <w:r w:rsidR="00122258" w:rsidRPr="003A7324">
        <w:rPr>
          <w:rFonts w:ascii="仿宋" w:eastAsia="仿宋" w:hAnsi="仿宋" w:cs="宋体" w:hint="eastAsia"/>
          <w:color w:val="333333"/>
          <w:kern w:val="0"/>
          <w:sz w:val="32"/>
          <w:szCs w:val="32"/>
        </w:rPr>
        <w:t>时，应</w:t>
      </w:r>
      <w:r w:rsidR="002C6733">
        <w:rPr>
          <w:rFonts w:ascii="仿宋" w:eastAsia="仿宋" w:hAnsi="仿宋" w:cs="宋体" w:hint="eastAsia"/>
          <w:color w:val="333333"/>
          <w:kern w:val="0"/>
          <w:sz w:val="32"/>
          <w:szCs w:val="32"/>
        </w:rPr>
        <w:t>关注的重点</w:t>
      </w:r>
      <w:r w:rsidRPr="003A7324">
        <w:rPr>
          <w:rFonts w:ascii="仿宋" w:eastAsia="仿宋" w:hAnsi="仿宋" w:cs="宋体" w:hint="eastAsia"/>
          <w:color w:val="333333"/>
          <w:kern w:val="0"/>
          <w:sz w:val="32"/>
          <w:szCs w:val="32"/>
        </w:rPr>
        <w:t>包括但不限于</w:t>
      </w:r>
      <w:r w:rsidR="00D02DEF" w:rsidRPr="003A7324">
        <w:rPr>
          <w:rFonts w:ascii="仿宋" w:eastAsia="仿宋" w:hAnsi="仿宋" w:cs="宋体" w:hint="eastAsia"/>
          <w:color w:val="333333"/>
          <w:kern w:val="0"/>
          <w:sz w:val="32"/>
          <w:szCs w:val="32"/>
        </w:rPr>
        <w:t>以下事项</w:t>
      </w:r>
      <w:r w:rsidRPr="003A7324">
        <w:rPr>
          <w:rFonts w:ascii="仿宋" w:eastAsia="仿宋" w:hAnsi="仿宋" w:cs="宋体" w:hint="eastAsia"/>
          <w:color w:val="333333"/>
          <w:kern w:val="0"/>
          <w:sz w:val="32"/>
          <w:szCs w:val="32"/>
        </w:rPr>
        <w:t>：</w:t>
      </w:r>
    </w:p>
    <w:p w:rsidR="00076FE6" w:rsidRPr="003A7324" w:rsidRDefault="00076FE6"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w:t>
      </w:r>
      <w:r w:rsidR="00716E2E" w:rsidRPr="003A7324">
        <w:rPr>
          <w:rFonts w:ascii="仿宋" w:eastAsia="仿宋" w:hAnsi="仿宋" w:cs="宋体" w:hint="eastAsia"/>
          <w:color w:val="333333"/>
          <w:kern w:val="0"/>
          <w:sz w:val="32"/>
          <w:szCs w:val="32"/>
        </w:rPr>
        <w:t>合理策划享受</w:t>
      </w:r>
      <w:r w:rsidR="00F03AF3">
        <w:rPr>
          <w:rFonts w:ascii="仿宋" w:eastAsia="仿宋" w:hAnsi="仿宋" w:cs="宋体" w:hint="eastAsia"/>
          <w:color w:val="333333"/>
          <w:kern w:val="0"/>
          <w:sz w:val="32"/>
          <w:szCs w:val="32"/>
        </w:rPr>
        <w:t>企业</w:t>
      </w:r>
      <w:r w:rsidRPr="003A7324">
        <w:rPr>
          <w:rFonts w:ascii="仿宋" w:eastAsia="仿宋" w:hAnsi="仿宋" w:cs="宋体" w:hint="eastAsia"/>
          <w:color w:val="333333"/>
          <w:kern w:val="0"/>
          <w:sz w:val="32"/>
          <w:szCs w:val="32"/>
        </w:rPr>
        <w:t>所得税递延纳税政策，对股权支付比例与收购股权比例符合条件的，被收购企业</w:t>
      </w:r>
      <w:r w:rsidR="00CA2E52" w:rsidRPr="003A7324">
        <w:rPr>
          <w:rFonts w:ascii="仿宋" w:eastAsia="仿宋" w:hAnsi="仿宋" w:cs="宋体" w:hint="eastAsia"/>
          <w:color w:val="333333"/>
          <w:kern w:val="0"/>
          <w:sz w:val="32"/>
          <w:szCs w:val="32"/>
        </w:rPr>
        <w:t>股东</w:t>
      </w:r>
      <w:r w:rsidRPr="003A7324">
        <w:rPr>
          <w:rFonts w:ascii="仿宋" w:eastAsia="仿宋" w:hAnsi="仿宋" w:cs="宋体" w:hint="eastAsia"/>
          <w:color w:val="333333"/>
          <w:kern w:val="0"/>
          <w:sz w:val="32"/>
          <w:szCs w:val="32"/>
        </w:rPr>
        <w:t>无需确认股权转让所得，</w:t>
      </w:r>
      <w:r w:rsidR="00CA2E52" w:rsidRPr="003A7324">
        <w:rPr>
          <w:rFonts w:ascii="仿宋" w:eastAsia="仿宋" w:hAnsi="仿宋" w:cs="宋体" w:hint="eastAsia"/>
          <w:color w:val="333333"/>
          <w:kern w:val="0"/>
          <w:sz w:val="32"/>
          <w:szCs w:val="32"/>
        </w:rPr>
        <w:t>收购企业、被收购企业的</w:t>
      </w:r>
      <w:r w:rsidR="00954561">
        <w:rPr>
          <w:rFonts w:ascii="仿宋" w:eastAsia="仿宋" w:hAnsi="仿宋" w:cs="宋体" w:hint="eastAsia"/>
          <w:color w:val="333333"/>
          <w:kern w:val="0"/>
          <w:sz w:val="32"/>
          <w:szCs w:val="32"/>
        </w:rPr>
        <w:t>原有各项资产和负债的计税基础和其他相关</w:t>
      </w:r>
      <w:r w:rsidR="00F03AF3">
        <w:rPr>
          <w:rFonts w:ascii="仿宋" w:eastAsia="仿宋" w:hAnsi="仿宋" w:cs="宋体" w:hint="eastAsia"/>
          <w:color w:val="333333"/>
          <w:kern w:val="0"/>
          <w:sz w:val="32"/>
          <w:szCs w:val="32"/>
        </w:rPr>
        <w:t>企业</w:t>
      </w:r>
      <w:r w:rsidR="00954561">
        <w:rPr>
          <w:rFonts w:ascii="仿宋" w:eastAsia="仿宋" w:hAnsi="仿宋" w:cs="宋体" w:hint="eastAsia"/>
          <w:color w:val="333333"/>
          <w:kern w:val="0"/>
          <w:sz w:val="32"/>
          <w:szCs w:val="32"/>
        </w:rPr>
        <w:t>所得税事项保持不变；</w:t>
      </w:r>
    </w:p>
    <w:p w:rsidR="00CA2E52" w:rsidRDefault="00CA2E52"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（二）股权收购</w:t>
      </w:r>
      <w:r w:rsidR="00CC0A78" w:rsidRPr="003A7324">
        <w:rPr>
          <w:rFonts w:ascii="仿宋" w:eastAsia="仿宋" w:hAnsi="仿宋" w:cs="宋体" w:hint="eastAsia"/>
          <w:color w:val="333333"/>
          <w:kern w:val="0"/>
          <w:sz w:val="32"/>
          <w:szCs w:val="32"/>
        </w:rPr>
        <w:t>若</w:t>
      </w:r>
      <w:r w:rsidRPr="003A7324">
        <w:rPr>
          <w:rFonts w:ascii="仿宋" w:eastAsia="仿宋" w:hAnsi="仿宋" w:cs="宋体" w:hint="eastAsia"/>
          <w:color w:val="333333"/>
          <w:kern w:val="0"/>
          <w:sz w:val="32"/>
          <w:szCs w:val="32"/>
        </w:rPr>
        <w:t>选择一般性税务处理，合理</w:t>
      </w:r>
      <w:r w:rsidR="00716E2E" w:rsidRPr="003A7324">
        <w:rPr>
          <w:rFonts w:ascii="仿宋" w:eastAsia="仿宋" w:hAnsi="仿宋" w:cs="宋体" w:hint="eastAsia"/>
          <w:color w:val="333333"/>
          <w:kern w:val="0"/>
          <w:sz w:val="32"/>
          <w:szCs w:val="32"/>
        </w:rPr>
        <w:t>策划</w:t>
      </w:r>
      <w:r w:rsidRPr="003A7324">
        <w:rPr>
          <w:rFonts w:ascii="仿宋" w:eastAsia="仿宋" w:hAnsi="仿宋" w:cs="宋体" w:hint="eastAsia"/>
          <w:color w:val="333333"/>
          <w:kern w:val="0"/>
          <w:sz w:val="32"/>
          <w:szCs w:val="32"/>
        </w:rPr>
        <w:t>通过提前分配利润，将应税转让所得转为免税分配所得，</w:t>
      </w:r>
      <w:r w:rsidR="00716E2E" w:rsidRPr="003A7324">
        <w:rPr>
          <w:rFonts w:ascii="仿宋" w:eastAsia="仿宋" w:hAnsi="仿宋" w:cs="宋体" w:hint="eastAsia"/>
          <w:color w:val="333333"/>
          <w:kern w:val="0"/>
          <w:sz w:val="32"/>
          <w:szCs w:val="32"/>
        </w:rPr>
        <w:t>降低</w:t>
      </w:r>
      <w:r w:rsidRPr="003A7324">
        <w:rPr>
          <w:rFonts w:ascii="仿宋" w:eastAsia="仿宋" w:hAnsi="仿宋" w:cs="宋体" w:hint="eastAsia"/>
          <w:color w:val="333333"/>
          <w:kern w:val="0"/>
          <w:sz w:val="32"/>
          <w:szCs w:val="32"/>
        </w:rPr>
        <w:t>股权转让</w:t>
      </w:r>
      <w:r w:rsidR="00716E2E" w:rsidRPr="003A7324">
        <w:rPr>
          <w:rFonts w:ascii="仿宋" w:eastAsia="仿宋" w:hAnsi="仿宋" w:cs="宋体" w:hint="eastAsia"/>
          <w:color w:val="333333"/>
          <w:kern w:val="0"/>
          <w:sz w:val="32"/>
          <w:szCs w:val="32"/>
        </w:rPr>
        <w:t>税收成本。</w:t>
      </w:r>
      <w:r w:rsidRPr="003A7324">
        <w:rPr>
          <w:rFonts w:ascii="仿宋" w:eastAsia="仿宋" w:hAnsi="仿宋" w:cs="宋体"/>
          <w:color w:val="333333"/>
          <w:kern w:val="0"/>
          <w:sz w:val="32"/>
          <w:szCs w:val="32"/>
        </w:rPr>
        <w:t xml:space="preserve"> </w:t>
      </w:r>
    </w:p>
    <w:p w:rsidR="00467112" w:rsidRPr="003A7324" w:rsidRDefault="00467112" w:rsidP="00467112">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467112">
        <w:rPr>
          <w:rFonts w:ascii="仿宋" w:eastAsia="仿宋" w:hAnsi="仿宋" w:cs="宋体" w:hint="eastAsia"/>
          <w:color w:val="333333"/>
          <w:kern w:val="0"/>
          <w:sz w:val="32"/>
          <w:szCs w:val="32"/>
        </w:rPr>
        <w:t>（三）对于100%直接控制的居民企业母子公司之间以及受同一或相同多家母公司100%直接控制的子公司之间的股权收购，关注股权划转和股权收购的区别及适用性。</w:t>
      </w:r>
    </w:p>
    <w:p w:rsidR="009A0A34" w:rsidRPr="003A7324" w:rsidRDefault="009A0A34"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lastRenderedPageBreak/>
        <w:t>第</w:t>
      </w:r>
      <w:r w:rsidR="00612965">
        <w:rPr>
          <w:rFonts w:ascii="仿宋" w:eastAsia="仿宋" w:hAnsi="仿宋" w:cs="宋体" w:hint="eastAsia"/>
          <w:b/>
          <w:bCs/>
          <w:color w:val="333333"/>
          <w:kern w:val="0"/>
          <w:sz w:val="32"/>
          <w:szCs w:val="32"/>
        </w:rPr>
        <w:t>三十</w:t>
      </w:r>
      <w:r w:rsidR="000D3B84">
        <w:rPr>
          <w:rFonts w:ascii="仿宋" w:eastAsia="仿宋" w:hAnsi="仿宋" w:cs="宋体" w:hint="eastAsia"/>
          <w:b/>
          <w:bCs/>
          <w:color w:val="333333"/>
          <w:kern w:val="0"/>
          <w:sz w:val="32"/>
          <w:szCs w:val="32"/>
        </w:rPr>
        <w:t>三</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选择</w:t>
      </w:r>
      <w:r w:rsidR="00944CBB" w:rsidRPr="003A7324">
        <w:rPr>
          <w:rFonts w:ascii="仿宋" w:eastAsia="仿宋" w:hAnsi="仿宋" w:cs="宋体" w:hint="eastAsia"/>
          <w:color w:val="333333"/>
          <w:kern w:val="0"/>
          <w:sz w:val="32"/>
          <w:szCs w:val="32"/>
        </w:rPr>
        <w:t>企业合并</w:t>
      </w:r>
      <w:r w:rsidRPr="003A7324">
        <w:rPr>
          <w:rFonts w:ascii="仿宋" w:eastAsia="仿宋" w:hAnsi="仿宋" w:cs="宋体" w:hint="eastAsia"/>
          <w:color w:val="333333"/>
          <w:kern w:val="0"/>
          <w:sz w:val="32"/>
          <w:szCs w:val="32"/>
        </w:rPr>
        <w:t>税收策划方式</w:t>
      </w:r>
      <w:r w:rsidR="00122258" w:rsidRPr="003A7324">
        <w:rPr>
          <w:rFonts w:ascii="仿宋" w:eastAsia="仿宋" w:hAnsi="仿宋" w:cs="宋体" w:hint="eastAsia"/>
          <w:color w:val="333333"/>
          <w:kern w:val="0"/>
          <w:sz w:val="32"/>
          <w:szCs w:val="32"/>
        </w:rPr>
        <w:t>时，应</w:t>
      </w:r>
      <w:r w:rsidR="002C6733">
        <w:rPr>
          <w:rFonts w:ascii="仿宋" w:eastAsia="仿宋" w:hAnsi="仿宋" w:cs="宋体" w:hint="eastAsia"/>
          <w:color w:val="333333"/>
          <w:kern w:val="0"/>
          <w:sz w:val="32"/>
          <w:szCs w:val="32"/>
        </w:rPr>
        <w:t>关注的重点</w:t>
      </w:r>
      <w:r w:rsidRPr="003A7324">
        <w:rPr>
          <w:rFonts w:ascii="仿宋" w:eastAsia="仿宋" w:hAnsi="仿宋" w:cs="宋体" w:hint="eastAsia"/>
          <w:color w:val="333333"/>
          <w:kern w:val="0"/>
          <w:sz w:val="32"/>
          <w:szCs w:val="32"/>
        </w:rPr>
        <w:t>包括但不限于</w:t>
      </w:r>
      <w:r w:rsidR="00716E2E" w:rsidRPr="003A7324">
        <w:rPr>
          <w:rFonts w:ascii="仿宋" w:eastAsia="仿宋" w:hAnsi="仿宋" w:cs="宋体" w:hint="eastAsia"/>
          <w:color w:val="333333"/>
          <w:kern w:val="0"/>
          <w:sz w:val="32"/>
          <w:szCs w:val="32"/>
        </w:rPr>
        <w:t>以下事项</w:t>
      </w:r>
      <w:r w:rsidRPr="003A7324">
        <w:rPr>
          <w:rFonts w:ascii="仿宋" w:eastAsia="仿宋" w:hAnsi="仿宋" w:cs="宋体" w:hint="eastAsia"/>
          <w:color w:val="333333"/>
          <w:kern w:val="0"/>
          <w:sz w:val="32"/>
          <w:szCs w:val="32"/>
        </w:rPr>
        <w:t>：</w:t>
      </w:r>
    </w:p>
    <w:p w:rsidR="009A0A34" w:rsidRPr="003A7324" w:rsidRDefault="009A0A34"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（一）合理</w:t>
      </w:r>
      <w:r w:rsidR="00C5195D" w:rsidRPr="003A7324">
        <w:rPr>
          <w:rFonts w:ascii="仿宋" w:eastAsia="仿宋" w:hAnsi="仿宋" w:cs="宋体" w:hint="eastAsia"/>
          <w:color w:val="333333"/>
          <w:kern w:val="0"/>
          <w:sz w:val="32"/>
          <w:szCs w:val="32"/>
        </w:rPr>
        <w:t>策划</w:t>
      </w:r>
      <w:r w:rsidR="00716E2E" w:rsidRPr="003A7324">
        <w:rPr>
          <w:rFonts w:ascii="仿宋" w:eastAsia="仿宋" w:hAnsi="仿宋" w:cs="宋体" w:hint="eastAsia"/>
          <w:color w:val="333333"/>
          <w:kern w:val="0"/>
          <w:sz w:val="32"/>
          <w:szCs w:val="32"/>
        </w:rPr>
        <w:t>享受</w:t>
      </w:r>
      <w:r w:rsidR="00C5195D" w:rsidRPr="003A7324">
        <w:rPr>
          <w:rFonts w:ascii="仿宋" w:eastAsia="仿宋" w:hAnsi="仿宋" w:cs="宋体" w:hint="eastAsia"/>
          <w:color w:val="333333"/>
          <w:kern w:val="0"/>
          <w:sz w:val="32"/>
          <w:szCs w:val="32"/>
        </w:rPr>
        <w:t>税收优惠</w:t>
      </w:r>
      <w:r w:rsidR="00F03AF3">
        <w:rPr>
          <w:rFonts w:ascii="仿宋" w:eastAsia="仿宋" w:hAnsi="仿宋" w:cs="宋体" w:hint="eastAsia"/>
          <w:color w:val="333333"/>
          <w:kern w:val="0"/>
          <w:sz w:val="32"/>
          <w:szCs w:val="32"/>
        </w:rPr>
        <w:t>，</w:t>
      </w:r>
      <w:r w:rsidR="00CC0A78" w:rsidRPr="003A7324">
        <w:rPr>
          <w:rFonts w:ascii="仿宋" w:eastAsia="仿宋" w:hAnsi="仿宋" w:cs="宋体" w:hint="eastAsia"/>
          <w:color w:val="333333"/>
          <w:kern w:val="0"/>
          <w:sz w:val="32"/>
          <w:szCs w:val="32"/>
        </w:rPr>
        <w:t>符合条件的企业合并</w:t>
      </w:r>
      <w:r w:rsidR="00C5195D" w:rsidRPr="003A7324">
        <w:rPr>
          <w:rFonts w:ascii="仿宋" w:eastAsia="仿宋" w:hAnsi="仿宋" w:cs="宋体" w:hint="eastAsia"/>
          <w:color w:val="333333"/>
          <w:kern w:val="0"/>
          <w:sz w:val="32"/>
          <w:szCs w:val="32"/>
        </w:rPr>
        <w:t>，享受企业所得税、增值税、契税</w:t>
      </w:r>
      <w:r w:rsidR="00716E2E" w:rsidRPr="003A7324">
        <w:rPr>
          <w:rFonts w:ascii="仿宋" w:eastAsia="仿宋" w:hAnsi="仿宋" w:cs="宋体" w:hint="eastAsia"/>
          <w:color w:val="333333"/>
          <w:kern w:val="0"/>
          <w:sz w:val="32"/>
          <w:szCs w:val="32"/>
        </w:rPr>
        <w:t>及</w:t>
      </w:r>
      <w:r w:rsidR="00C5195D" w:rsidRPr="003A7324">
        <w:rPr>
          <w:rFonts w:ascii="仿宋" w:eastAsia="仿宋" w:hAnsi="仿宋" w:cs="宋体" w:hint="eastAsia"/>
          <w:color w:val="333333"/>
          <w:kern w:val="0"/>
          <w:sz w:val="32"/>
          <w:szCs w:val="32"/>
        </w:rPr>
        <w:t>印花税等</w:t>
      </w:r>
      <w:r w:rsidR="00716E2E" w:rsidRPr="003A7324">
        <w:rPr>
          <w:rFonts w:ascii="仿宋" w:eastAsia="仿宋" w:hAnsi="仿宋" w:cs="宋体" w:hint="eastAsia"/>
          <w:color w:val="333333"/>
          <w:kern w:val="0"/>
          <w:sz w:val="32"/>
          <w:szCs w:val="32"/>
        </w:rPr>
        <w:t>税收</w:t>
      </w:r>
      <w:r w:rsidR="00C5195D" w:rsidRPr="003A7324">
        <w:rPr>
          <w:rFonts w:ascii="仿宋" w:eastAsia="仿宋" w:hAnsi="仿宋" w:cs="宋体" w:hint="eastAsia"/>
          <w:color w:val="333333"/>
          <w:kern w:val="0"/>
          <w:sz w:val="32"/>
          <w:szCs w:val="32"/>
        </w:rPr>
        <w:t>免征或递延纳税政策</w:t>
      </w:r>
      <w:r w:rsidR="00757EDC">
        <w:rPr>
          <w:rFonts w:ascii="仿宋" w:eastAsia="仿宋" w:hAnsi="仿宋" w:cs="宋体" w:hint="eastAsia"/>
          <w:color w:val="333333"/>
          <w:kern w:val="0"/>
          <w:sz w:val="32"/>
          <w:szCs w:val="32"/>
        </w:rPr>
        <w:t>，</w:t>
      </w:r>
      <w:r w:rsidR="00757EDC" w:rsidRPr="007059A4">
        <w:rPr>
          <w:rFonts w:ascii="仿宋" w:eastAsia="仿宋" w:hAnsi="仿宋" w:cs="宋体" w:hint="eastAsia"/>
          <w:color w:val="333333"/>
          <w:kern w:val="0"/>
          <w:sz w:val="32"/>
          <w:szCs w:val="32"/>
        </w:rPr>
        <w:t>除房地产企业外，合并双方可以享受免征土地增值税；</w:t>
      </w:r>
    </w:p>
    <w:p w:rsidR="004F3EC6" w:rsidRPr="003A7324" w:rsidRDefault="004F3EC6" w:rsidP="004F3EC6">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Pr>
          <w:rFonts w:ascii="仿宋" w:eastAsia="仿宋" w:hAnsi="仿宋" w:cs="宋体" w:hint="eastAsia"/>
          <w:color w:val="333333"/>
          <w:kern w:val="0"/>
          <w:sz w:val="32"/>
          <w:szCs w:val="32"/>
        </w:rPr>
        <w:t>二</w:t>
      </w:r>
      <w:r w:rsidRPr="003A7324">
        <w:rPr>
          <w:rFonts w:ascii="仿宋" w:eastAsia="仿宋" w:hAnsi="仿宋" w:cs="宋体" w:hint="eastAsia"/>
          <w:color w:val="333333"/>
          <w:kern w:val="0"/>
          <w:sz w:val="32"/>
          <w:szCs w:val="32"/>
        </w:rPr>
        <w:t>）合理策划亏损弥补事项，根据情况选择一般性税务处理或特殊性税务处理。对特殊性税务处理，被吸收合并企业亏损按</w:t>
      </w:r>
      <w:r w:rsidR="008959C9">
        <w:rPr>
          <w:rFonts w:ascii="仿宋" w:eastAsia="仿宋" w:hAnsi="仿宋" w:cs="宋体" w:hint="eastAsia"/>
          <w:color w:val="333333"/>
          <w:kern w:val="0"/>
          <w:sz w:val="32"/>
          <w:szCs w:val="32"/>
        </w:rPr>
        <w:t>限额在规定</w:t>
      </w:r>
      <w:r w:rsidR="00757EDC">
        <w:rPr>
          <w:rFonts w:ascii="仿宋" w:eastAsia="仿宋" w:hAnsi="仿宋" w:cs="宋体" w:hint="eastAsia"/>
          <w:color w:val="333333"/>
          <w:kern w:val="0"/>
          <w:sz w:val="32"/>
          <w:szCs w:val="32"/>
        </w:rPr>
        <w:t>年度</w:t>
      </w:r>
      <w:r w:rsidR="008959C9">
        <w:rPr>
          <w:rFonts w:ascii="仿宋" w:eastAsia="仿宋" w:hAnsi="仿宋" w:cs="宋体" w:hint="eastAsia"/>
          <w:color w:val="333333"/>
          <w:kern w:val="0"/>
          <w:sz w:val="32"/>
          <w:szCs w:val="32"/>
        </w:rPr>
        <w:t>内</w:t>
      </w:r>
      <w:r w:rsidRPr="003A7324">
        <w:rPr>
          <w:rFonts w:ascii="仿宋" w:eastAsia="仿宋" w:hAnsi="仿宋" w:cs="宋体" w:hint="eastAsia"/>
          <w:color w:val="333333"/>
          <w:kern w:val="0"/>
          <w:sz w:val="32"/>
          <w:szCs w:val="32"/>
        </w:rPr>
        <w:t>由吸收合并方弥补；对一般性税务处理，被吸收合并方按清算、分配处理，股东按收回股权投资处理</w:t>
      </w:r>
      <w:r>
        <w:rPr>
          <w:rFonts w:ascii="仿宋" w:eastAsia="仿宋" w:hAnsi="仿宋" w:cs="宋体" w:hint="eastAsia"/>
          <w:color w:val="333333"/>
          <w:kern w:val="0"/>
          <w:sz w:val="32"/>
          <w:szCs w:val="32"/>
        </w:rPr>
        <w:t>；</w:t>
      </w:r>
    </w:p>
    <w:p w:rsidR="004F3EC6" w:rsidRDefault="004F3EC6" w:rsidP="004F3EC6">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Pr>
          <w:rFonts w:ascii="仿宋" w:eastAsia="仿宋" w:hAnsi="仿宋" w:cs="宋体" w:hint="eastAsia"/>
          <w:color w:val="333333"/>
          <w:kern w:val="0"/>
          <w:sz w:val="32"/>
          <w:szCs w:val="32"/>
        </w:rPr>
        <w:t>三</w:t>
      </w:r>
      <w:r w:rsidRPr="003A7324">
        <w:rPr>
          <w:rFonts w:ascii="仿宋" w:eastAsia="仿宋" w:hAnsi="仿宋" w:cs="宋体" w:hint="eastAsia"/>
          <w:color w:val="333333"/>
          <w:kern w:val="0"/>
          <w:sz w:val="32"/>
          <w:szCs w:val="32"/>
        </w:rPr>
        <w:t>）合并选择特殊性税务处理，</w:t>
      </w:r>
      <w:r w:rsidR="00757EDC" w:rsidRPr="00757EDC">
        <w:rPr>
          <w:rFonts w:ascii="仿宋" w:eastAsia="仿宋" w:hAnsi="仿宋" w:cs="宋体" w:hint="eastAsia"/>
          <w:color w:val="333333"/>
          <w:kern w:val="0"/>
          <w:sz w:val="32"/>
          <w:szCs w:val="32"/>
        </w:rPr>
        <w:t>取得股权支付的原主要股东，在重组后连续12</w:t>
      </w:r>
      <w:r w:rsidR="00A50327">
        <w:rPr>
          <w:rFonts w:ascii="仿宋" w:eastAsia="仿宋" w:hAnsi="仿宋" w:cs="宋体" w:hint="eastAsia"/>
          <w:color w:val="333333"/>
          <w:kern w:val="0"/>
          <w:sz w:val="32"/>
          <w:szCs w:val="32"/>
        </w:rPr>
        <w:t>个月内，不得转让所取得的股权，合并企业</w:t>
      </w:r>
      <w:r w:rsidR="00757EDC" w:rsidRPr="00757EDC">
        <w:rPr>
          <w:rFonts w:ascii="仿宋" w:eastAsia="仿宋" w:hAnsi="仿宋" w:cs="宋体" w:hint="eastAsia"/>
          <w:color w:val="333333"/>
          <w:kern w:val="0"/>
          <w:sz w:val="32"/>
          <w:szCs w:val="32"/>
        </w:rPr>
        <w:t>12个月内不改变被合并企业资产原来的实质性经营活动</w:t>
      </w:r>
      <w:r>
        <w:rPr>
          <w:rFonts w:ascii="仿宋" w:eastAsia="仿宋" w:hAnsi="仿宋" w:cs="宋体" w:hint="eastAsia"/>
          <w:color w:val="333333"/>
          <w:kern w:val="0"/>
          <w:sz w:val="32"/>
          <w:szCs w:val="32"/>
        </w:rPr>
        <w:t>；</w:t>
      </w:r>
    </w:p>
    <w:p w:rsidR="009A0A34" w:rsidRPr="003A7324" w:rsidRDefault="009A0A34" w:rsidP="004F3EC6">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sidR="004F3EC6">
        <w:rPr>
          <w:rFonts w:ascii="仿宋" w:eastAsia="仿宋" w:hAnsi="仿宋" w:cs="宋体" w:hint="eastAsia"/>
          <w:color w:val="333333"/>
          <w:kern w:val="0"/>
          <w:sz w:val="32"/>
          <w:szCs w:val="32"/>
        </w:rPr>
        <w:t>四</w:t>
      </w:r>
      <w:r w:rsidRPr="003A7324">
        <w:rPr>
          <w:rFonts w:ascii="仿宋" w:eastAsia="仿宋" w:hAnsi="仿宋" w:cs="宋体" w:hint="eastAsia"/>
          <w:color w:val="333333"/>
          <w:kern w:val="0"/>
          <w:sz w:val="32"/>
          <w:szCs w:val="32"/>
        </w:rPr>
        <w:t>）合理</w:t>
      </w:r>
      <w:r w:rsidR="00C5195D" w:rsidRPr="003A7324">
        <w:rPr>
          <w:rFonts w:ascii="仿宋" w:eastAsia="仿宋" w:hAnsi="仿宋" w:cs="宋体" w:hint="eastAsia"/>
          <w:color w:val="333333"/>
          <w:kern w:val="0"/>
          <w:sz w:val="32"/>
          <w:szCs w:val="32"/>
        </w:rPr>
        <w:t>策划增值税留</w:t>
      </w:r>
      <w:r w:rsidR="00D91E73" w:rsidRPr="003A7324">
        <w:rPr>
          <w:rFonts w:ascii="仿宋" w:eastAsia="仿宋" w:hAnsi="仿宋" w:cs="宋体" w:hint="eastAsia"/>
          <w:color w:val="333333"/>
          <w:kern w:val="0"/>
          <w:sz w:val="32"/>
          <w:szCs w:val="32"/>
        </w:rPr>
        <w:t>抵</w:t>
      </w:r>
      <w:r w:rsidR="00C5195D" w:rsidRPr="003A7324">
        <w:rPr>
          <w:rFonts w:ascii="仿宋" w:eastAsia="仿宋" w:hAnsi="仿宋" w:cs="宋体" w:hint="eastAsia"/>
          <w:color w:val="333333"/>
          <w:kern w:val="0"/>
          <w:sz w:val="32"/>
          <w:szCs w:val="32"/>
        </w:rPr>
        <w:t>税额结转</w:t>
      </w:r>
      <w:r w:rsidR="00954561">
        <w:rPr>
          <w:rFonts w:ascii="仿宋" w:eastAsia="仿宋" w:hAnsi="仿宋" w:cs="宋体" w:hint="eastAsia"/>
          <w:color w:val="333333"/>
          <w:kern w:val="0"/>
          <w:sz w:val="32"/>
          <w:szCs w:val="32"/>
        </w:rPr>
        <w:t>，对被合并企业注销时留抵税额策划转移至合并方抵扣</w:t>
      </w:r>
      <w:r w:rsidR="004F3EC6">
        <w:rPr>
          <w:rFonts w:ascii="仿宋" w:eastAsia="仿宋" w:hAnsi="仿宋" w:cs="宋体" w:hint="eastAsia"/>
          <w:color w:val="333333"/>
          <w:kern w:val="0"/>
          <w:sz w:val="32"/>
          <w:szCs w:val="32"/>
        </w:rPr>
        <w:t>。</w:t>
      </w:r>
    </w:p>
    <w:p w:rsidR="00D91E73" w:rsidRPr="003A7324" w:rsidRDefault="00D91E73"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612965">
        <w:rPr>
          <w:rFonts w:ascii="仿宋" w:eastAsia="仿宋" w:hAnsi="仿宋" w:cs="宋体" w:hint="eastAsia"/>
          <w:b/>
          <w:bCs/>
          <w:color w:val="333333"/>
          <w:kern w:val="0"/>
          <w:sz w:val="32"/>
          <w:szCs w:val="32"/>
        </w:rPr>
        <w:t>三十</w:t>
      </w:r>
      <w:r w:rsidR="000D3B84">
        <w:rPr>
          <w:rFonts w:ascii="仿宋" w:eastAsia="仿宋" w:hAnsi="仿宋" w:cs="宋体" w:hint="eastAsia"/>
          <w:b/>
          <w:bCs/>
          <w:color w:val="333333"/>
          <w:kern w:val="0"/>
          <w:sz w:val="32"/>
          <w:szCs w:val="32"/>
        </w:rPr>
        <w:t>四</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选择企业分立税收策划方式</w:t>
      </w:r>
      <w:r w:rsidR="00122258" w:rsidRPr="003A7324">
        <w:rPr>
          <w:rFonts w:ascii="仿宋" w:eastAsia="仿宋" w:hAnsi="仿宋" w:cs="宋体" w:hint="eastAsia"/>
          <w:color w:val="333333"/>
          <w:kern w:val="0"/>
          <w:sz w:val="32"/>
          <w:szCs w:val="32"/>
        </w:rPr>
        <w:t>时，应</w:t>
      </w:r>
      <w:r w:rsidR="002C6733">
        <w:rPr>
          <w:rFonts w:ascii="仿宋" w:eastAsia="仿宋" w:hAnsi="仿宋" w:cs="宋体" w:hint="eastAsia"/>
          <w:color w:val="333333"/>
          <w:kern w:val="0"/>
          <w:sz w:val="32"/>
          <w:szCs w:val="32"/>
        </w:rPr>
        <w:t>关注的重点</w:t>
      </w:r>
      <w:r w:rsidRPr="003A7324">
        <w:rPr>
          <w:rFonts w:ascii="仿宋" w:eastAsia="仿宋" w:hAnsi="仿宋" w:cs="宋体" w:hint="eastAsia"/>
          <w:color w:val="333333"/>
          <w:kern w:val="0"/>
          <w:sz w:val="32"/>
          <w:szCs w:val="32"/>
        </w:rPr>
        <w:t>包括但不限于</w:t>
      </w:r>
      <w:r w:rsidR="00716E2E" w:rsidRPr="003A7324">
        <w:rPr>
          <w:rFonts w:ascii="仿宋" w:eastAsia="仿宋" w:hAnsi="仿宋" w:cs="宋体" w:hint="eastAsia"/>
          <w:color w:val="333333"/>
          <w:kern w:val="0"/>
          <w:sz w:val="32"/>
          <w:szCs w:val="32"/>
        </w:rPr>
        <w:t>以下事项</w:t>
      </w:r>
      <w:r w:rsidRPr="003A7324">
        <w:rPr>
          <w:rFonts w:ascii="仿宋" w:eastAsia="仿宋" w:hAnsi="仿宋" w:cs="宋体" w:hint="eastAsia"/>
          <w:color w:val="333333"/>
          <w:kern w:val="0"/>
          <w:sz w:val="32"/>
          <w:szCs w:val="32"/>
        </w:rPr>
        <w:t>：</w:t>
      </w:r>
    </w:p>
    <w:p w:rsidR="009A0A34" w:rsidRPr="003A7324" w:rsidRDefault="00D91E73"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（一）合理策划享受税收优惠</w:t>
      </w:r>
      <w:r w:rsidR="00F03AF3">
        <w:rPr>
          <w:rFonts w:ascii="仿宋" w:eastAsia="仿宋" w:hAnsi="仿宋" w:cs="宋体" w:hint="eastAsia"/>
          <w:color w:val="333333"/>
          <w:kern w:val="0"/>
          <w:sz w:val="32"/>
          <w:szCs w:val="32"/>
        </w:rPr>
        <w:t>，</w:t>
      </w:r>
      <w:r w:rsidRPr="003A7324">
        <w:rPr>
          <w:rFonts w:ascii="仿宋" w:eastAsia="仿宋" w:hAnsi="仿宋" w:cs="宋体" w:hint="eastAsia"/>
          <w:color w:val="333333"/>
          <w:kern w:val="0"/>
          <w:sz w:val="32"/>
          <w:szCs w:val="32"/>
        </w:rPr>
        <w:t>对符合条件的企业分立事项，享受企业所得税、增值税、契税、印花税等</w:t>
      </w:r>
      <w:r w:rsidR="00716E2E" w:rsidRPr="003A7324">
        <w:rPr>
          <w:rFonts w:ascii="仿宋" w:eastAsia="仿宋" w:hAnsi="仿宋" w:cs="宋体" w:hint="eastAsia"/>
          <w:color w:val="333333"/>
          <w:kern w:val="0"/>
          <w:sz w:val="32"/>
          <w:szCs w:val="32"/>
        </w:rPr>
        <w:t>税收</w:t>
      </w:r>
      <w:r w:rsidR="00954561">
        <w:rPr>
          <w:rFonts w:ascii="仿宋" w:eastAsia="仿宋" w:hAnsi="仿宋" w:cs="宋体" w:hint="eastAsia"/>
          <w:color w:val="333333"/>
          <w:kern w:val="0"/>
          <w:sz w:val="32"/>
          <w:szCs w:val="32"/>
        </w:rPr>
        <w:t>免征</w:t>
      </w:r>
      <w:r w:rsidR="00954561">
        <w:rPr>
          <w:rFonts w:ascii="仿宋" w:eastAsia="仿宋" w:hAnsi="仿宋" w:cs="宋体" w:hint="eastAsia"/>
          <w:color w:val="333333"/>
          <w:kern w:val="0"/>
          <w:sz w:val="32"/>
          <w:szCs w:val="32"/>
        </w:rPr>
        <w:lastRenderedPageBreak/>
        <w:t>或递延纳税政策</w:t>
      </w:r>
      <w:r w:rsidR="00F57040">
        <w:rPr>
          <w:rFonts w:ascii="仿宋" w:eastAsia="仿宋" w:hAnsi="仿宋" w:cs="宋体" w:hint="eastAsia"/>
          <w:color w:val="333333"/>
          <w:kern w:val="0"/>
          <w:sz w:val="32"/>
          <w:szCs w:val="32"/>
        </w:rPr>
        <w:t>，</w:t>
      </w:r>
      <w:r w:rsidR="00F57040" w:rsidRPr="00F57040">
        <w:rPr>
          <w:rFonts w:ascii="仿宋" w:eastAsia="仿宋" w:hAnsi="仿宋" w:cs="宋体" w:hint="eastAsia"/>
          <w:color w:val="333333"/>
          <w:kern w:val="0"/>
          <w:sz w:val="32"/>
          <w:szCs w:val="32"/>
        </w:rPr>
        <w:t>除房地产企业外，公司分立可以享受免征土地增值税</w:t>
      </w:r>
      <w:r w:rsidR="00954561">
        <w:rPr>
          <w:rFonts w:ascii="仿宋" w:eastAsia="仿宋" w:hAnsi="仿宋" w:cs="宋体" w:hint="eastAsia"/>
          <w:color w:val="333333"/>
          <w:kern w:val="0"/>
          <w:sz w:val="32"/>
          <w:szCs w:val="32"/>
        </w:rPr>
        <w:t>；</w:t>
      </w:r>
    </w:p>
    <w:p w:rsidR="001C7457" w:rsidRPr="00B93F87" w:rsidRDefault="001C7457" w:rsidP="003A7324">
      <w:pPr>
        <w:widowControl/>
        <w:shd w:val="clear" w:color="auto" w:fill="FFFFFF"/>
        <w:spacing w:line="360" w:lineRule="auto"/>
        <w:ind w:firstLineChars="200" w:firstLine="640"/>
        <w:jc w:val="left"/>
        <w:rPr>
          <w:rFonts w:ascii="仿宋" w:eastAsia="仿宋" w:hAnsi="仿宋" w:cs="宋体"/>
          <w:color w:val="000000" w:themeColor="text1"/>
          <w:kern w:val="0"/>
          <w:sz w:val="32"/>
          <w:szCs w:val="32"/>
        </w:rPr>
      </w:pPr>
      <w:r w:rsidRPr="00BE6C31">
        <w:rPr>
          <w:rFonts w:ascii="仿宋" w:eastAsia="仿宋" w:hAnsi="仿宋" w:cs="宋体" w:hint="eastAsia"/>
          <w:color w:val="333333"/>
          <w:kern w:val="0"/>
          <w:sz w:val="32"/>
          <w:szCs w:val="32"/>
        </w:rPr>
        <w:t>（二）</w:t>
      </w:r>
      <w:r w:rsidR="00D91E73" w:rsidRPr="00BE6C31">
        <w:rPr>
          <w:rFonts w:ascii="仿宋" w:eastAsia="仿宋" w:hAnsi="仿宋" w:cs="宋体" w:hint="eastAsia"/>
          <w:color w:val="333333"/>
          <w:kern w:val="0"/>
          <w:sz w:val="32"/>
          <w:szCs w:val="32"/>
        </w:rPr>
        <w:t>分立</w:t>
      </w:r>
      <w:r w:rsidRPr="00BE6C31">
        <w:rPr>
          <w:rFonts w:ascii="仿宋" w:eastAsia="仿宋" w:hAnsi="仿宋" w:cs="宋体" w:hint="eastAsia"/>
          <w:color w:val="333333"/>
          <w:kern w:val="0"/>
          <w:sz w:val="32"/>
          <w:szCs w:val="32"/>
        </w:rPr>
        <w:t>选择</w:t>
      </w:r>
      <w:r w:rsidR="00D03FB8">
        <w:rPr>
          <w:rFonts w:ascii="仿宋" w:eastAsia="仿宋" w:hAnsi="仿宋" w:cs="宋体" w:hint="eastAsia"/>
          <w:color w:val="333333"/>
          <w:kern w:val="0"/>
          <w:sz w:val="32"/>
          <w:szCs w:val="32"/>
        </w:rPr>
        <w:t>企业所得税</w:t>
      </w:r>
      <w:r w:rsidR="00716E2E" w:rsidRPr="00BE6C31">
        <w:rPr>
          <w:rFonts w:ascii="仿宋" w:eastAsia="仿宋" w:hAnsi="仿宋" w:cs="宋体" w:hint="eastAsia"/>
          <w:color w:val="333333"/>
          <w:kern w:val="0"/>
          <w:sz w:val="32"/>
          <w:szCs w:val="32"/>
        </w:rPr>
        <w:t>特殊性税务处理</w:t>
      </w:r>
      <w:r w:rsidRPr="00BE6C31">
        <w:rPr>
          <w:rFonts w:ascii="仿宋" w:eastAsia="仿宋" w:hAnsi="仿宋" w:cs="宋体" w:hint="eastAsia"/>
          <w:color w:val="333333"/>
          <w:kern w:val="0"/>
          <w:sz w:val="32"/>
          <w:szCs w:val="32"/>
        </w:rPr>
        <w:t>，须满足</w:t>
      </w:r>
      <w:r w:rsidR="00840D2F" w:rsidRPr="00BE6C31">
        <w:rPr>
          <w:rFonts w:ascii="仿宋" w:eastAsia="仿宋" w:hAnsi="仿宋" w:cs="宋体" w:hint="eastAsia"/>
          <w:color w:val="333333"/>
          <w:kern w:val="0"/>
          <w:sz w:val="32"/>
          <w:szCs w:val="32"/>
        </w:rPr>
        <w:t>分立企业</w:t>
      </w:r>
      <w:r w:rsidR="0027471E">
        <w:rPr>
          <w:rFonts w:ascii="仿宋" w:eastAsia="仿宋" w:hAnsi="仿宋" w:cs="宋体" w:hint="eastAsia"/>
          <w:color w:val="333333"/>
          <w:kern w:val="0"/>
          <w:sz w:val="32"/>
          <w:szCs w:val="32"/>
        </w:rPr>
        <w:t>在重组后的连续</w:t>
      </w:r>
      <w:r w:rsidRPr="00BE6C31">
        <w:rPr>
          <w:rFonts w:ascii="仿宋" w:eastAsia="仿宋" w:hAnsi="仿宋" w:cs="宋体" w:hint="eastAsia"/>
          <w:color w:val="333333"/>
          <w:kern w:val="0"/>
          <w:sz w:val="32"/>
          <w:szCs w:val="32"/>
        </w:rPr>
        <w:t>12个月内不改变资产原来的实质性经营活动</w:t>
      </w:r>
      <w:r w:rsidR="00521AE3" w:rsidRPr="00BE6C31">
        <w:rPr>
          <w:rFonts w:ascii="仿宋" w:eastAsia="仿宋" w:hAnsi="仿宋" w:cs="宋体" w:hint="eastAsia"/>
          <w:color w:val="333333"/>
          <w:kern w:val="0"/>
          <w:sz w:val="32"/>
          <w:szCs w:val="32"/>
        </w:rPr>
        <w:t>，</w:t>
      </w:r>
      <w:r w:rsidR="0027471E" w:rsidRPr="0027471E">
        <w:rPr>
          <w:rFonts w:ascii="仿宋" w:eastAsia="仿宋" w:hAnsi="仿宋" w:cs="宋体" w:hint="eastAsia"/>
          <w:color w:val="333333"/>
          <w:kern w:val="0"/>
          <w:sz w:val="32"/>
          <w:szCs w:val="32"/>
        </w:rPr>
        <w:t>分立企业原主要股东在重组后连续12个月内，不得转让所取得的股权。</w:t>
      </w:r>
    </w:p>
    <w:p w:rsidR="00ED5BA9" w:rsidRPr="003A7324" w:rsidRDefault="00840D2F"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612965">
        <w:rPr>
          <w:rFonts w:ascii="仿宋" w:eastAsia="仿宋" w:hAnsi="仿宋" w:cs="宋体" w:hint="eastAsia"/>
          <w:b/>
          <w:bCs/>
          <w:color w:val="333333"/>
          <w:kern w:val="0"/>
          <w:sz w:val="32"/>
          <w:szCs w:val="32"/>
        </w:rPr>
        <w:t>三十</w:t>
      </w:r>
      <w:r w:rsidR="000D3B84">
        <w:rPr>
          <w:rFonts w:ascii="仿宋" w:eastAsia="仿宋" w:hAnsi="仿宋" w:cs="宋体" w:hint="eastAsia"/>
          <w:b/>
          <w:bCs/>
          <w:color w:val="333333"/>
          <w:kern w:val="0"/>
          <w:sz w:val="32"/>
          <w:szCs w:val="32"/>
        </w:rPr>
        <w:t>五</w:t>
      </w:r>
      <w:r w:rsidR="00ED5BA9" w:rsidRPr="003A7324">
        <w:rPr>
          <w:rFonts w:ascii="仿宋" w:eastAsia="仿宋" w:hAnsi="仿宋" w:cs="宋体" w:hint="eastAsia"/>
          <w:b/>
          <w:bCs/>
          <w:color w:val="333333"/>
          <w:kern w:val="0"/>
          <w:sz w:val="32"/>
          <w:szCs w:val="32"/>
        </w:rPr>
        <w:t>条</w:t>
      </w:r>
      <w:r w:rsidR="00ED5BA9" w:rsidRPr="003A7324">
        <w:rPr>
          <w:rFonts w:ascii="仿宋" w:eastAsia="仿宋" w:hAnsi="仿宋" w:cs="宋体" w:hint="eastAsia"/>
          <w:color w:val="333333"/>
          <w:kern w:val="0"/>
          <w:sz w:val="32"/>
          <w:szCs w:val="32"/>
        </w:rPr>
        <w:t xml:space="preserve">  选择资产（股权）划转税收策划方式</w:t>
      </w:r>
      <w:r w:rsidR="00122258" w:rsidRPr="003A7324">
        <w:rPr>
          <w:rFonts w:ascii="仿宋" w:eastAsia="仿宋" w:hAnsi="仿宋" w:cs="宋体" w:hint="eastAsia"/>
          <w:color w:val="333333"/>
          <w:kern w:val="0"/>
          <w:sz w:val="32"/>
          <w:szCs w:val="32"/>
        </w:rPr>
        <w:t>时，应</w:t>
      </w:r>
      <w:r w:rsidR="002C6733">
        <w:rPr>
          <w:rFonts w:ascii="仿宋" w:eastAsia="仿宋" w:hAnsi="仿宋" w:cs="宋体" w:hint="eastAsia"/>
          <w:color w:val="333333"/>
          <w:kern w:val="0"/>
          <w:sz w:val="32"/>
          <w:szCs w:val="32"/>
        </w:rPr>
        <w:t>关注的重点</w:t>
      </w:r>
      <w:r w:rsidR="00ED5BA9" w:rsidRPr="003A7324">
        <w:rPr>
          <w:rFonts w:ascii="仿宋" w:eastAsia="仿宋" w:hAnsi="仿宋" w:cs="宋体" w:hint="eastAsia"/>
          <w:color w:val="333333"/>
          <w:kern w:val="0"/>
          <w:sz w:val="32"/>
          <w:szCs w:val="32"/>
        </w:rPr>
        <w:t>包括但不限于</w:t>
      </w:r>
      <w:r w:rsidR="00716E2E" w:rsidRPr="003A7324">
        <w:rPr>
          <w:rFonts w:ascii="仿宋" w:eastAsia="仿宋" w:hAnsi="仿宋" w:cs="宋体" w:hint="eastAsia"/>
          <w:color w:val="333333"/>
          <w:kern w:val="0"/>
          <w:sz w:val="32"/>
          <w:szCs w:val="32"/>
        </w:rPr>
        <w:t>以下事项</w:t>
      </w:r>
      <w:r w:rsidR="00ED5BA9" w:rsidRPr="003A7324">
        <w:rPr>
          <w:rFonts w:ascii="仿宋" w:eastAsia="仿宋" w:hAnsi="仿宋" w:cs="宋体" w:hint="eastAsia"/>
          <w:color w:val="333333"/>
          <w:kern w:val="0"/>
          <w:sz w:val="32"/>
          <w:szCs w:val="32"/>
        </w:rPr>
        <w:t>：</w:t>
      </w:r>
    </w:p>
    <w:p w:rsidR="00BD4A14" w:rsidRDefault="003A2E83"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sidR="006254D1" w:rsidRPr="003A7324">
        <w:rPr>
          <w:rFonts w:ascii="仿宋" w:eastAsia="仿宋" w:hAnsi="仿宋" w:cs="宋体" w:hint="eastAsia"/>
          <w:color w:val="333333"/>
          <w:kern w:val="0"/>
          <w:sz w:val="32"/>
          <w:szCs w:val="32"/>
        </w:rPr>
        <w:t>一</w:t>
      </w:r>
      <w:r w:rsidRPr="003A7324">
        <w:rPr>
          <w:rFonts w:ascii="仿宋" w:eastAsia="仿宋" w:hAnsi="仿宋" w:cs="宋体" w:hint="eastAsia"/>
          <w:color w:val="333333"/>
          <w:kern w:val="0"/>
          <w:sz w:val="32"/>
          <w:szCs w:val="32"/>
        </w:rPr>
        <w:t>）</w:t>
      </w:r>
      <w:r w:rsidR="00BD4A14" w:rsidRPr="00BD4A14">
        <w:rPr>
          <w:rFonts w:ascii="仿宋" w:eastAsia="仿宋" w:hAnsi="仿宋" w:cs="宋体" w:hint="eastAsia"/>
          <w:color w:val="333333"/>
          <w:kern w:val="0"/>
          <w:sz w:val="32"/>
          <w:szCs w:val="32"/>
        </w:rPr>
        <w:t>资产（股权）划拨特殊性税务处理对会计处理</w:t>
      </w:r>
      <w:r w:rsidR="006D69C1">
        <w:rPr>
          <w:rFonts w:ascii="仿宋" w:eastAsia="仿宋" w:hAnsi="仿宋" w:cs="宋体" w:hint="eastAsia"/>
          <w:color w:val="333333"/>
          <w:kern w:val="0"/>
          <w:sz w:val="32"/>
          <w:szCs w:val="32"/>
        </w:rPr>
        <w:t>应符合相关</w:t>
      </w:r>
      <w:r w:rsidR="00BD4A14" w:rsidRPr="00BD4A14">
        <w:rPr>
          <w:rFonts w:ascii="仿宋" w:eastAsia="仿宋" w:hAnsi="仿宋" w:cs="宋体" w:hint="eastAsia"/>
          <w:color w:val="333333"/>
          <w:kern w:val="0"/>
          <w:sz w:val="32"/>
          <w:szCs w:val="32"/>
        </w:rPr>
        <w:t>规定。</w:t>
      </w:r>
    </w:p>
    <w:p w:rsidR="00ED5BA9" w:rsidRPr="003A7324" w:rsidRDefault="00BD4A14"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（二）</w:t>
      </w:r>
      <w:r w:rsidR="00716E2E" w:rsidRPr="003A7324">
        <w:rPr>
          <w:rFonts w:ascii="仿宋" w:eastAsia="仿宋" w:hAnsi="仿宋" w:cs="宋体" w:hint="eastAsia"/>
          <w:color w:val="333333"/>
          <w:kern w:val="0"/>
          <w:sz w:val="32"/>
          <w:szCs w:val="32"/>
        </w:rPr>
        <w:t>合理策划享受</w:t>
      </w:r>
      <w:r w:rsidR="00AB1C82">
        <w:rPr>
          <w:rFonts w:ascii="仿宋" w:eastAsia="仿宋" w:hAnsi="仿宋" w:cs="宋体" w:hint="eastAsia"/>
          <w:color w:val="333333"/>
          <w:kern w:val="0"/>
          <w:sz w:val="32"/>
          <w:szCs w:val="32"/>
        </w:rPr>
        <w:t>企业</w:t>
      </w:r>
      <w:r w:rsidR="003A2E83" w:rsidRPr="003A7324">
        <w:rPr>
          <w:rFonts w:ascii="仿宋" w:eastAsia="仿宋" w:hAnsi="仿宋" w:cs="宋体" w:hint="eastAsia"/>
          <w:color w:val="333333"/>
          <w:kern w:val="0"/>
          <w:sz w:val="32"/>
          <w:szCs w:val="32"/>
        </w:rPr>
        <w:t>所得税递延纳税政策，</w:t>
      </w:r>
      <w:r w:rsidR="00D52308" w:rsidRPr="003A7324">
        <w:rPr>
          <w:rFonts w:ascii="仿宋" w:eastAsia="仿宋" w:hAnsi="仿宋" w:cs="宋体" w:hint="eastAsia"/>
          <w:color w:val="333333"/>
          <w:kern w:val="0"/>
          <w:sz w:val="32"/>
          <w:szCs w:val="32"/>
        </w:rPr>
        <w:t>对100%直接控制的居民企业之间，以及受同一或相同多家居民企业100%直接控制的居民企业之间按账面净值划转股权或资产</w:t>
      </w:r>
      <w:r w:rsidR="003A2E83" w:rsidRPr="003A7324">
        <w:rPr>
          <w:rFonts w:ascii="仿宋" w:eastAsia="仿宋" w:hAnsi="仿宋" w:cs="宋体" w:hint="eastAsia"/>
          <w:color w:val="333333"/>
          <w:kern w:val="0"/>
          <w:sz w:val="32"/>
          <w:szCs w:val="32"/>
        </w:rPr>
        <w:t>符合条件的，</w:t>
      </w:r>
      <w:r w:rsidR="006254D1" w:rsidRPr="003A7324">
        <w:rPr>
          <w:rFonts w:ascii="仿宋" w:eastAsia="仿宋" w:hAnsi="仿宋" w:cs="宋体" w:hint="eastAsia"/>
          <w:color w:val="333333"/>
          <w:kern w:val="0"/>
          <w:sz w:val="32"/>
          <w:szCs w:val="32"/>
        </w:rPr>
        <w:t>双方</w:t>
      </w:r>
      <w:r w:rsidR="007B1DDB" w:rsidRPr="003A7324">
        <w:rPr>
          <w:rFonts w:ascii="仿宋" w:eastAsia="仿宋" w:hAnsi="仿宋" w:cs="宋体" w:hint="eastAsia"/>
          <w:color w:val="333333"/>
          <w:kern w:val="0"/>
          <w:sz w:val="32"/>
          <w:szCs w:val="32"/>
        </w:rPr>
        <w:t>不确认所得</w:t>
      </w:r>
      <w:r w:rsidR="00954561">
        <w:rPr>
          <w:rFonts w:ascii="仿宋" w:eastAsia="仿宋" w:hAnsi="仿宋" w:cs="宋体" w:hint="eastAsia"/>
          <w:color w:val="333333"/>
          <w:kern w:val="0"/>
          <w:sz w:val="32"/>
          <w:szCs w:val="32"/>
        </w:rPr>
        <w:t>；</w:t>
      </w:r>
    </w:p>
    <w:p w:rsidR="00ED5BA9" w:rsidRPr="003A7324" w:rsidRDefault="00ED5BA9"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sidR="00BD4A14">
        <w:rPr>
          <w:rFonts w:ascii="仿宋" w:eastAsia="仿宋" w:hAnsi="仿宋" w:cs="宋体" w:hint="eastAsia"/>
          <w:color w:val="333333"/>
          <w:kern w:val="0"/>
          <w:sz w:val="32"/>
          <w:szCs w:val="32"/>
        </w:rPr>
        <w:t>三</w:t>
      </w:r>
      <w:r w:rsidRPr="003A7324">
        <w:rPr>
          <w:rFonts w:ascii="仿宋" w:eastAsia="仿宋" w:hAnsi="仿宋" w:cs="宋体" w:hint="eastAsia"/>
          <w:color w:val="333333"/>
          <w:kern w:val="0"/>
          <w:sz w:val="32"/>
          <w:szCs w:val="32"/>
        </w:rPr>
        <w:t>）</w:t>
      </w:r>
      <w:r w:rsidR="002A11D7">
        <w:rPr>
          <w:rFonts w:ascii="仿宋" w:eastAsia="仿宋" w:hAnsi="仿宋" w:cs="宋体" w:hint="eastAsia"/>
          <w:color w:val="333333"/>
          <w:kern w:val="0"/>
          <w:sz w:val="32"/>
          <w:szCs w:val="32"/>
        </w:rPr>
        <w:t>选择</w:t>
      </w:r>
      <w:r w:rsidR="00716E2E" w:rsidRPr="003A7324">
        <w:rPr>
          <w:rFonts w:ascii="仿宋" w:eastAsia="仿宋" w:hAnsi="仿宋" w:cs="宋体" w:hint="eastAsia"/>
          <w:color w:val="333333"/>
          <w:kern w:val="0"/>
          <w:sz w:val="32"/>
          <w:szCs w:val="32"/>
        </w:rPr>
        <w:t>特殊性税务处理</w:t>
      </w:r>
      <w:r w:rsidR="006254D1" w:rsidRPr="003A7324">
        <w:rPr>
          <w:rFonts w:ascii="仿宋" w:eastAsia="仿宋" w:hAnsi="仿宋" w:cs="宋体" w:hint="eastAsia"/>
          <w:color w:val="333333"/>
          <w:kern w:val="0"/>
          <w:sz w:val="32"/>
          <w:szCs w:val="32"/>
        </w:rPr>
        <w:t>划转取得股权</w:t>
      </w:r>
      <w:r w:rsidR="00716E2E" w:rsidRPr="003A7324">
        <w:rPr>
          <w:rFonts w:ascii="仿宋" w:eastAsia="仿宋" w:hAnsi="仿宋" w:cs="宋体" w:hint="eastAsia"/>
          <w:color w:val="333333"/>
          <w:kern w:val="0"/>
          <w:sz w:val="32"/>
          <w:szCs w:val="32"/>
        </w:rPr>
        <w:t>（</w:t>
      </w:r>
      <w:r w:rsidR="006254D1" w:rsidRPr="003A7324">
        <w:rPr>
          <w:rFonts w:ascii="仿宋" w:eastAsia="仿宋" w:hAnsi="仿宋" w:cs="宋体" w:hint="eastAsia"/>
          <w:color w:val="333333"/>
          <w:kern w:val="0"/>
          <w:sz w:val="32"/>
          <w:szCs w:val="32"/>
        </w:rPr>
        <w:t>资产</w:t>
      </w:r>
      <w:r w:rsidR="00716E2E" w:rsidRPr="003A7324">
        <w:rPr>
          <w:rFonts w:ascii="仿宋" w:eastAsia="仿宋" w:hAnsi="仿宋" w:cs="宋体" w:hint="eastAsia"/>
          <w:color w:val="333333"/>
          <w:kern w:val="0"/>
          <w:sz w:val="32"/>
          <w:szCs w:val="32"/>
        </w:rPr>
        <w:t>）</w:t>
      </w:r>
      <w:r w:rsidRPr="003A7324">
        <w:rPr>
          <w:rFonts w:ascii="仿宋" w:eastAsia="仿宋" w:hAnsi="仿宋" w:cs="宋体" w:hint="eastAsia"/>
          <w:color w:val="333333"/>
          <w:kern w:val="0"/>
          <w:sz w:val="32"/>
          <w:szCs w:val="32"/>
        </w:rPr>
        <w:t>，</w:t>
      </w:r>
      <w:r w:rsidR="00716D46" w:rsidRPr="003A7324">
        <w:rPr>
          <w:rFonts w:ascii="仿宋" w:eastAsia="仿宋" w:hAnsi="仿宋" w:cs="宋体" w:hint="eastAsia"/>
          <w:color w:val="333333"/>
          <w:kern w:val="0"/>
          <w:sz w:val="32"/>
          <w:szCs w:val="32"/>
        </w:rPr>
        <w:t>须满足</w:t>
      </w:r>
      <w:r w:rsidR="00012E07" w:rsidRPr="003A7324">
        <w:rPr>
          <w:rFonts w:ascii="仿宋" w:eastAsia="仿宋" w:hAnsi="仿宋" w:cs="宋体" w:hint="eastAsia"/>
          <w:color w:val="333333"/>
          <w:kern w:val="0"/>
          <w:sz w:val="32"/>
          <w:szCs w:val="32"/>
        </w:rPr>
        <w:t>股权或资产划转后连续12个月内不改变被划转股权或资产原来实质性经营活动</w:t>
      </w:r>
      <w:r w:rsidR="00954561">
        <w:rPr>
          <w:rFonts w:ascii="仿宋" w:eastAsia="仿宋" w:hAnsi="仿宋" w:cs="宋体" w:hint="eastAsia"/>
          <w:color w:val="333333"/>
          <w:kern w:val="0"/>
          <w:sz w:val="32"/>
          <w:szCs w:val="32"/>
        </w:rPr>
        <w:t>；</w:t>
      </w:r>
    </w:p>
    <w:p w:rsidR="007B1DDB" w:rsidRPr="003A7324" w:rsidRDefault="007B1DDB"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sidR="00BD4A14">
        <w:rPr>
          <w:rFonts w:ascii="仿宋" w:eastAsia="仿宋" w:hAnsi="仿宋" w:cs="宋体" w:hint="eastAsia"/>
          <w:color w:val="333333"/>
          <w:kern w:val="0"/>
          <w:sz w:val="32"/>
          <w:szCs w:val="32"/>
        </w:rPr>
        <w:t>四</w:t>
      </w:r>
      <w:r w:rsidRPr="003A7324">
        <w:rPr>
          <w:rFonts w:ascii="仿宋" w:eastAsia="仿宋" w:hAnsi="仿宋" w:cs="宋体" w:hint="eastAsia"/>
          <w:color w:val="333333"/>
          <w:kern w:val="0"/>
          <w:sz w:val="32"/>
          <w:szCs w:val="32"/>
        </w:rPr>
        <w:t>）合理</w:t>
      </w:r>
      <w:r w:rsidR="00716E2E" w:rsidRPr="003A7324">
        <w:rPr>
          <w:rFonts w:ascii="仿宋" w:eastAsia="仿宋" w:hAnsi="仿宋" w:cs="宋体" w:hint="eastAsia"/>
          <w:color w:val="333333"/>
          <w:kern w:val="0"/>
          <w:sz w:val="32"/>
          <w:szCs w:val="32"/>
        </w:rPr>
        <w:t>策划享受</w:t>
      </w:r>
      <w:r w:rsidRPr="003A7324">
        <w:rPr>
          <w:rFonts w:ascii="仿宋" w:eastAsia="仿宋" w:hAnsi="仿宋" w:cs="宋体" w:hint="eastAsia"/>
          <w:color w:val="333333"/>
          <w:kern w:val="0"/>
          <w:sz w:val="32"/>
          <w:szCs w:val="32"/>
        </w:rPr>
        <w:t>企业接收股东划入资产作为资本金（包括资本公积）</w:t>
      </w:r>
      <w:r w:rsidR="0027471E">
        <w:rPr>
          <w:rFonts w:ascii="仿宋" w:eastAsia="仿宋" w:hAnsi="仿宋" w:cs="宋体" w:hint="eastAsia"/>
          <w:color w:val="333333"/>
          <w:kern w:val="0"/>
          <w:sz w:val="32"/>
          <w:szCs w:val="32"/>
        </w:rPr>
        <w:t>可以</w:t>
      </w:r>
      <w:r w:rsidRPr="003A7324">
        <w:rPr>
          <w:rFonts w:ascii="仿宋" w:eastAsia="仿宋" w:hAnsi="仿宋" w:cs="宋体" w:hint="eastAsia"/>
          <w:color w:val="333333"/>
          <w:kern w:val="0"/>
          <w:sz w:val="32"/>
          <w:szCs w:val="32"/>
        </w:rPr>
        <w:t>不计</w:t>
      </w:r>
      <w:proofErr w:type="gramStart"/>
      <w:r w:rsidRPr="003A7324">
        <w:rPr>
          <w:rFonts w:ascii="仿宋" w:eastAsia="仿宋" w:hAnsi="仿宋" w:cs="宋体" w:hint="eastAsia"/>
          <w:color w:val="333333"/>
          <w:kern w:val="0"/>
          <w:sz w:val="32"/>
          <w:szCs w:val="32"/>
        </w:rPr>
        <w:t>入收入</w:t>
      </w:r>
      <w:proofErr w:type="gramEnd"/>
      <w:r w:rsidRPr="003A7324">
        <w:rPr>
          <w:rFonts w:ascii="仿宋" w:eastAsia="仿宋" w:hAnsi="仿宋" w:cs="宋体" w:hint="eastAsia"/>
          <w:color w:val="333333"/>
          <w:kern w:val="0"/>
          <w:sz w:val="32"/>
          <w:szCs w:val="32"/>
        </w:rPr>
        <w:t>总额</w:t>
      </w:r>
      <w:r w:rsidR="00716E2E" w:rsidRPr="003A7324">
        <w:rPr>
          <w:rFonts w:ascii="仿宋" w:eastAsia="仿宋" w:hAnsi="仿宋" w:cs="宋体" w:hint="eastAsia"/>
          <w:color w:val="333333"/>
          <w:kern w:val="0"/>
          <w:sz w:val="32"/>
          <w:szCs w:val="32"/>
        </w:rPr>
        <w:t>的优惠政策</w:t>
      </w:r>
      <w:r w:rsidR="00954561">
        <w:rPr>
          <w:rFonts w:ascii="仿宋" w:eastAsia="仿宋" w:hAnsi="仿宋" w:cs="宋体" w:hint="eastAsia"/>
          <w:color w:val="333333"/>
          <w:kern w:val="0"/>
          <w:sz w:val="32"/>
          <w:szCs w:val="32"/>
        </w:rPr>
        <w:t>；</w:t>
      </w:r>
    </w:p>
    <w:p w:rsidR="007B1DDB" w:rsidRDefault="007B1DDB"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sidR="00BD4A14">
        <w:rPr>
          <w:rFonts w:ascii="仿宋" w:eastAsia="仿宋" w:hAnsi="仿宋" w:cs="宋体" w:hint="eastAsia"/>
          <w:color w:val="333333"/>
          <w:kern w:val="0"/>
          <w:sz w:val="32"/>
          <w:szCs w:val="32"/>
        </w:rPr>
        <w:t>五</w:t>
      </w:r>
      <w:r w:rsidRPr="003A7324">
        <w:rPr>
          <w:rFonts w:ascii="仿宋" w:eastAsia="仿宋" w:hAnsi="仿宋" w:cs="宋体" w:hint="eastAsia"/>
          <w:color w:val="333333"/>
          <w:kern w:val="0"/>
          <w:sz w:val="32"/>
          <w:szCs w:val="32"/>
        </w:rPr>
        <w:t>）合理利用划转资产行为免征契税等税收优惠政策</w:t>
      </w:r>
      <w:r w:rsidR="00402DE3">
        <w:rPr>
          <w:rFonts w:ascii="仿宋" w:eastAsia="仿宋" w:hAnsi="仿宋" w:cs="宋体" w:hint="eastAsia"/>
          <w:color w:val="333333"/>
          <w:kern w:val="0"/>
          <w:sz w:val="32"/>
          <w:szCs w:val="32"/>
        </w:rPr>
        <w:t>。</w:t>
      </w:r>
    </w:p>
    <w:p w:rsidR="006254D1" w:rsidRPr="003A7324" w:rsidRDefault="006254D1"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lastRenderedPageBreak/>
        <w:t>第</w:t>
      </w:r>
      <w:r w:rsidR="002826B6">
        <w:rPr>
          <w:rFonts w:ascii="仿宋" w:eastAsia="仿宋" w:hAnsi="仿宋" w:cs="宋体" w:hint="eastAsia"/>
          <w:b/>
          <w:bCs/>
          <w:color w:val="333333"/>
          <w:kern w:val="0"/>
          <w:sz w:val="32"/>
          <w:szCs w:val="32"/>
        </w:rPr>
        <w:t>三十</w:t>
      </w:r>
      <w:r w:rsidR="000D3B84">
        <w:rPr>
          <w:rFonts w:ascii="仿宋" w:eastAsia="仿宋" w:hAnsi="仿宋" w:cs="宋体" w:hint="eastAsia"/>
          <w:b/>
          <w:bCs/>
          <w:color w:val="333333"/>
          <w:kern w:val="0"/>
          <w:sz w:val="32"/>
          <w:szCs w:val="32"/>
        </w:rPr>
        <w:t>六</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选择非货币性资产投资税收策划方式</w:t>
      </w:r>
      <w:r w:rsidR="00122258" w:rsidRPr="003A7324">
        <w:rPr>
          <w:rFonts w:ascii="仿宋" w:eastAsia="仿宋" w:hAnsi="仿宋" w:cs="宋体" w:hint="eastAsia"/>
          <w:color w:val="333333"/>
          <w:kern w:val="0"/>
          <w:sz w:val="32"/>
          <w:szCs w:val="32"/>
        </w:rPr>
        <w:t>时，应</w:t>
      </w:r>
      <w:r w:rsidR="002C6733">
        <w:rPr>
          <w:rFonts w:ascii="仿宋" w:eastAsia="仿宋" w:hAnsi="仿宋" w:cs="宋体" w:hint="eastAsia"/>
          <w:color w:val="333333"/>
          <w:kern w:val="0"/>
          <w:sz w:val="32"/>
          <w:szCs w:val="32"/>
        </w:rPr>
        <w:t>关注的重点</w:t>
      </w:r>
      <w:r w:rsidRPr="003A7324">
        <w:rPr>
          <w:rFonts w:ascii="仿宋" w:eastAsia="仿宋" w:hAnsi="仿宋" w:cs="宋体" w:hint="eastAsia"/>
          <w:color w:val="333333"/>
          <w:kern w:val="0"/>
          <w:sz w:val="32"/>
          <w:szCs w:val="32"/>
        </w:rPr>
        <w:t>包括但不限于</w:t>
      </w:r>
      <w:r w:rsidR="00716E2E" w:rsidRPr="003A7324">
        <w:rPr>
          <w:rFonts w:ascii="仿宋" w:eastAsia="仿宋" w:hAnsi="仿宋" w:cs="宋体" w:hint="eastAsia"/>
          <w:color w:val="333333"/>
          <w:kern w:val="0"/>
          <w:sz w:val="32"/>
          <w:szCs w:val="32"/>
        </w:rPr>
        <w:t>以下事项</w:t>
      </w:r>
      <w:r w:rsidRPr="003A7324">
        <w:rPr>
          <w:rFonts w:ascii="仿宋" w:eastAsia="仿宋" w:hAnsi="仿宋" w:cs="宋体" w:hint="eastAsia"/>
          <w:color w:val="333333"/>
          <w:kern w:val="0"/>
          <w:sz w:val="32"/>
          <w:szCs w:val="32"/>
        </w:rPr>
        <w:t>：</w:t>
      </w:r>
    </w:p>
    <w:p w:rsidR="00ED5BA9" w:rsidRPr="003A7324" w:rsidRDefault="007B1DDB"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（一）合理</w:t>
      </w:r>
      <w:r w:rsidR="00716E2E" w:rsidRPr="003A7324">
        <w:rPr>
          <w:rFonts w:ascii="仿宋" w:eastAsia="仿宋" w:hAnsi="仿宋" w:cs="宋体" w:hint="eastAsia"/>
          <w:color w:val="333333"/>
          <w:kern w:val="0"/>
          <w:sz w:val="32"/>
          <w:szCs w:val="32"/>
        </w:rPr>
        <w:t>策划享受</w:t>
      </w:r>
      <w:r w:rsidRPr="003A7324">
        <w:rPr>
          <w:rFonts w:ascii="仿宋" w:eastAsia="仿宋" w:hAnsi="仿宋" w:cs="宋体" w:hint="eastAsia"/>
          <w:color w:val="333333"/>
          <w:kern w:val="0"/>
          <w:sz w:val="32"/>
          <w:szCs w:val="32"/>
        </w:rPr>
        <w:t>以非货币性资产对外投资递延纳税政策，对</w:t>
      </w:r>
      <w:r w:rsidR="00716E2E" w:rsidRPr="003A7324">
        <w:rPr>
          <w:rFonts w:ascii="仿宋" w:eastAsia="仿宋" w:hAnsi="仿宋" w:cs="宋体" w:hint="eastAsia"/>
          <w:color w:val="333333"/>
          <w:kern w:val="0"/>
          <w:sz w:val="32"/>
          <w:szCs w:val="32"/>
        </w:rPr>
        <w:t>以</w:t>
      </w:r>
      <w:r w:rsidRPr="003A7324">
        <w:rPr>
          <w:rFonts w:ascii="仿宋" w:eastAsia="仿宋" w:hAnsi="仿宋" w:cs="宋体" w:hint="eastAsia"/>
          <w:color w:val="333333"/>
          <w:kern w:val="0"/>
          <w:sz w:val="32"/>
          <w:szCs w:val="32"/>
        </w:rPr>
        <w:t>非货币性资产投资按公允价值计算确认转让所得，在不超过5个纳税年度分期均匀</w:t>
      </w:r>
      <w:r w:rsidR="00954561">
        <w:rPr>
          <w:rFonts w:ascii="仿宋" w:eastAsia="仿宋" w:hAnsi="仿宋" w:cs="宋体" w:hint="eastAsia"/>
          <w:color w:val="333333"/>
          <w:kern w:val="0"/>
          <w:sz w:val="32"/>
          <w:szCs w:val="32"/>
        </w:rPr>
        <w:t>确认</w:t>
      </w:r>
      <w:r w:rsidR="000248A8">
        <w:rPr>
          <w:rFonts w:ascii="仿宋" w:eastAsia="仿宋" w:hAnsi="仿宋" w:cs="宋体" w:hint="eastAsia"/>
          <w:color w:val="333333"/>
          <w:kern w:val="0"/>
          <w:sz w:val="32"/>
          <w:szCs w:val="32"/>
        </w:rPr>
        <w:t>企业</w:t>
      </w:r>
      <w:r w:rsidR="00954561">
        <w:rPr>
          <w:rFonts w:ascii="仿宋" w:eastAsia="仿宋" w:hAnsi="仿宋" w:cs="宋体" w:hint="eastAsia"/>
          <w:color w:val="333333"/>
          <w:kern w:val="0"/>
          <w:sz w:val="32"/>
          <w:szCs w:val="32"/>
        </w:rPr>
        <w:t>所得</w:t>
      </w:r>
      <w:r w:rsidR="000248A8">
        <w:rPr>
          <w:rFonts w:ascii="仿宋" w:eastAsia="仿宋" w:hAnsi="仿宋" w:cs="宋体" w:hint="eastAsia"/>
          <w:color w:val="333333"/>
          <w:kern w:val="0"/>
          <w:sz w:val="32"/>
          <w:szCs w:val="32"/>
        </w:rPr>
        <w:t>应纳税所得额</w:t>
      </w:r>
      <w:r w:rsidR="00954561">
        <w:rPr>
          <w:rFonts w:ascii="仿宋" w:eastAsia="仿宋" w:hAnsi="仿宋" w:cs="宋体" w:hint="eastAsia"/>
          <w:color w:val="333333"/>
          <w:kern w:val="0"/>
          <w:sz w:val="32"/>
          <w:szCs w:val="32"/>
        </w:rPr>
        <w:t>；</w:t>
      </w:r>
    </w:p>
    <w:p w:rsidR="007B1DDB" w:rsidRPr="003A7324" w:rsidRDefault="007B1DDB"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（二）</w:t>
      </w:r>
      <w:r w:rsidR="00A67050" w:rsidRPr="003A7324">
        <w:rPr>
          <w:rFonts w:ascii="仿宋" w:eastAsia="仿宋" w:hAnsi="仿宋" w:cs="宋体" w:hint="eastAsia"/>
          <w:color w:val="333333"/>
          <w:kern w:val="0"/>
          <w:sz w:val="32"/>
          <w:szCs w:val="32"/>
        </w:rPr>
        <w:t>对外投资分期确认所得，投资项目5年内注销或转让的，应在注销或转让当年一次性确认所得</w:t>
      </w:r>
      <w:r w:rsidR="00A67050">
        <w:rPr>
          <w:rFonts w:ascii="仿宋" w:eastAsia="仿宋" w:hAnsi="仿宋" w:cs="宋体" w:hint="eastAsia"/>
          <w:color w:val="333333"/>
          <w:kern w:val="0"/>
          <w:sz w:val="32"/>
          <w:szCs w:val="32"/>
        </w:rPr>
        <w:t>；</w:t>
      </w:r>
    </w:p>
    <w:p w:rsidR="00E33D46" w:rsidRDefault="0007458D"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（三）</w:t>
      </w:r>
      <w:r w:rsidR="00A67050" w:rsidRPr="003A7324">
        <w:rPr>
          <w:rFonts w:ascii="仿宋" w:eastAsia="仿宋" w:hAnsi="仿宋" w:cs="宋体" w:hint="eastAsia"/>
          <w:color w:val="333333"/>
          <w:kern w:val="0"/>
          <w:sz w:val="32"/>
          <w:szCs w:val="32"/>
        </w:rPr>
        <w:t>合理策划享受非货币资产对外投资土地增值税、契税等税收</w:t>
      </w:r>
      <w:r w:rsidR="00A67050">
        <w:rPr>
          <w:rFonts w:ascii="仿宋" w:eastAsia="仿宋" w:hAnsi="仿宋" w:cs="宋体" w:hint="eastAsia"/>
          <w:color w:val="333333"/>
          <w:kern w:val="0"/>
          <w:sz w:val="32"/>
          <w:szCs w:val="32"/>
        </w:rPr>
        <w:t>优惠政策</w:t>
      </w:r>
      <w:r w:rsidR="00A67050" w:rsidRPr="003A7324">
        <w:rPr>
          <w:rFonts w:ascii="仿宋" w:eastAsia="仿宋" w:hAnsi="仿宋" w:cs="宋体" w:hint="eastAsia"/>
          <w:color w:val="333333"/>
          <w:kern w:val="0"/>
          <w:sz w:val="32"/>
          <w:szCs w:val="32"/>
        </w:rPr>
        <w:t>。</w:t>
      </w:r>
    </w:p>
    <w:p w:rsidR="00990D76" w:rsidRPr="00D62C3C" w:rsidRDefault="00990D76" w:rsidP="006B020E">
      <w:pPr>
        <w:pStyle w:val="3"/>
        <w:jc w:val="center"/>
        <w:rPr>
          <w:rFonts w:ascii="仿宋" w:eastAsia="仿宋" w:hAnsi="仿宋"/>
        </w:rPr>
      </w:pPr>
      <w:r w:rsidRPr="00D62C3C">
        <w:rPr>
          <w:rFonts w:ascii="仿宋" w:eastAsia="仿宋" w:hAnsi="仿宋" w:hint="eastAsia"/>
        </w:rPr>
        <w:t>第</w:t>
      </w:r>
      <w:r w:rsidR="00954E73" w:rsidRPr="00D62C3C">
        <w:rPr>
          <w:rFonts w:ascii="仿宋" w:eastAsia="仿宋" w:hAnsi="仿宋" w:hint="eastAsia"/>
        </w:rPr>
        <w:t>四</w:t>
      </w:r>
      <w:r w:rsidRPr="00D62C3C">
        <w:rPr>
          <w:rFonts w:ascii="仿宋" w:eastAsia="仿宋" w:hAnsi="仿宋" w:hint="eastAsia"/>
        </w:rPr>
        <w:t>节</w:t>
      </w:r>
      <w:r w:rsidR="00040B7F" w:rsidRPr="00D62C3C">
        <w:rPr>
          <w:rFonts w:ascii="仿宋" w:eastAsia="仿宋" w:hAnsi="仿宋" w:hint="eastAsia"/>
        </w:rPr>
        <w:t xml:space="preserve"> </w:t>
      </w:r>
      <w:r w:rsidRPr="00D62C3C">
        <w:rPr>
          <w:rFonts w:ascii="仿宋" w:eastAsia="仿宋" w:hAnsi="仿宋" w:hint="eastAsia"/>
        </w:rPr>
        <w:t>方案</w:t>
      </w:r>
      <w:r w:rsidR="006B020E" w:rsidRPr="00D62C3C">
        <w:rPr>
          <w:rFonts w:ascii="仿宋" w:eastAsia="仿宋" w:hAnsi="仿宋" w:hint="eastAsia"/>
        </w:rPr>
        <w:t>数据</w:t>
      </w:r>
      <w:r w:rsidR="001D0762" w:rsidRPr="00D62C3C">
        <w:rPr>
          <w:rFonts w:ascii="仿宋" w:eastAsia="仿宋" w:hAnsi="仿宋" w:hint="eastAsia"/>
        </w:rPr>
        <w:t>测</w:t>
      </w:r>
      <w:r w:rsidRPr="00D62C3C">
        <w:rPr>
          <w:rFonts w:ascii="仿宋" w:eastAsia="仿宋" w:hAnsi="仿宋" w:hint="eastAsia"/>
        </w:rPr>
        <w:t>算</w:t>
      </w:r>
      <w:r w:rsidR="003B17C8" w:rsidRPr="00D62C3C">
        <w:rPr>
          <w:rFonts w:ascii="仿宋" w:eastAsia="仿宋" w:hAnsi="仿宋" w:hint="eastAsia"/>
        </w:rPr>
        <w:t>及对比分析</w:t>
      </w:r>
    </w:p>
    <w:p w:rsidR="00AF6A35" w:rsidRPr="003A7324" w:rsidRDefault="00AF6A35"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2826B6">
        <w:rPr>
          <w:rFonts w:ascii="仿宋" w:eastAsia="仿宋" w:hAnsi="仿宋" w:cs="宋体" w:hint="eastAsia"/>
          <w:b/>
          <w:bCs/>
          <w:color w:val="333333"/>
          <w:kern w:val="0"/>
          <w:sz w:val="32"/>
          <w:szCs w:val="32"/>
        </w:rPr>
        <w:t>三十</w:t>
      </w:r>
      <w:r w:rsidR="000D3B84">
        <w:rPr>
          <w:rFonts w:ascii="仿宋" w:eastAsia="仿宋" w:hAnsi="仿宋" w:cs="宋体" w:hint="eastAsia"/>
          <w:b/>
          <w:bCs/>
          <w:color w:val="333333"/>
          <w:kern w:val="0"/>
          <w:sz w:val="32"/>
          <w:szCs w:val="32"/>
        </w:rPr>
        <w:t>七</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b/>
          <w:bCs/>
          <w:color w:val="333333"/>
          <w:kern w:val="0"/>
          <w:sz w:val="32"/>
          <w:szCs w:val="32"/>
        </w:rPr>
        <w:t> </w:t>
      </w:r>
      <w:r w:rsidR="0007458D" w:rsidRPr="003A7324">
        <w:rPr>
          <w:rFonts w:ascii="仿宋" w:eastAsia="仿宋" w:hAnsi="仿宋" w:cs="宋体" w:hint="eastAsia"/>
          <w:color w:val="333333"/>
          <w:kern w:val="0"/>
          <w:sz w:val="32"/>
          <w:szCs w:val="32"/>
        </w:rPr>
        <w:t>涉税服务人员根据</w:t>
      </w:r>
      <w:r w:rsidR="00C24F44" w:rsidRPr="003A7324">
        <w:rPr>
          <w:rFonts w:ascii="仿宋" w:eastAsia="仿宋" w:hAnsi="仿宋" w:cs="宋体" w:hint="eastAsia"/>
          <w:color w:val="333333"/>
          <w:kern w:val="0"/>
          <w:sz w:val="32"/>
          <w:szCs w:val="32"/>
        </w:rPr>
        <w:t>重组</w:t>
      </w:r>
      <w:r w:rsidR="0007458D" w:rsidRPr="003A7324">
        <w:rPr>
          <w:rFonts w:ascii="仿宋" w:eastAsia="仿宋" w:hAnsi="仿宋" w:cs="宋体" w:hint="eastAsia"/>
          <w:color w:val="333333"/>
          <w:kern w:val="0"/>
          <w:sz w:val="32"/>
          <w:szCs w:val="32"/>
        </w:rPr>
        <w:t>策划方案，设置评价方案的试算指标，</w:t>
      </w:r>
      <w:r w:rsidR="00380C19" w:rsidRPr="003A7324">
        <w:rPr>
          <w:rFonts w:ascii="仿宋" w:eastAsia="仿宋" w:hAnsi="仿宋" w:cs="宋体" w:hint="eastAsia"/>
          <w:color w:val="333333"/>
          <w:kern w:val="0"/>
          <w:sz w:val="32"/>
          <w:szCs w:val="32"/>
        </w:rPr>
        <w:t>形成测算结果，</w:t>
      </w:r>
      <w:r w:rsidRPr="003A7324">
        <w:rPr>
          <w:rFonts w:ascii="仿宋" w:eastAsia="仿宋" w:hAnsi="仿宋" w:cs="宋体" w:hint="eastAsia"/>
          <w:color w:val="333333"/>
          <w:kern w:val="0"/>
          <w:sz w:val="32"/>
          <w:szCs w:val="32"/>
        </w:rPr>
        <w:t>以便对各个方案进行量化评价。</w:t>
      </w:r>
    </w:p>
    <w:p w:rsidR="001E1446" w:rsidRPr="003A7324" w:rsidRDefault="001D0762"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0D3B84">
        <w:rPr>
          <w:rFonts w:ascii="仿宋" w:eastAsia="仿宋" w:hAnsi="仿宋" w:cs="宋体" w:hint="eastAsia"/>
          <w:b/>
          <w:bCs/>
          <w:color w:val="333333"/>
          <w:kern w:val="0"/>
          <w:sz w:val="32"/>
          <w:szCs w:val="32"/>
        </w:rPr>
        <w:t>三十八</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w:t>
      </w:r>
      <w:r w:rsidR="0007458D" w:rsidRPr="003A7324">
        <w:rPr>
          <w:rFonts w:ascii="仿宋" w:eastAsia="仿宋" w:hAnsi="仿宋" w:cs="宋体" w:hint="eastAsia"/>
          <w:color w:val="333333"/>
          <w:kern w:val="0"/>
          <w:sz w:val="32"/>
          <w:szCs w:val="32"/>
        </w:rPr>
        <w:t>在试算过程中应就试算指标、计算方法</w:t>
      </w:r>
      <w:r w:rsidR="00794BB3">
        <w:rPr>
          <w:rFonts w:ascii="仿宋" w:eastAsia="仿宋" w:hAnsi="仿宋" w:cs="宋体" w:hint="eastAsia"/>
          <w:color w:val="333333"/>
          <w:kern w:val="0"/>
          <w:sz w:val="32"/>
          <w:szCs w:val="32"/>
        </w:rPr>
        <w:t>、试算前提及试算假设</w:t>
      </w:r>
      <w:r w:rsidR="001E1446" w:rsidRPr="003A7324">
        <w:rPr>
          <w:rFonts w:ascii="仿宋" w:eastAsia="仿宋" w:hAnsi="仿宋" w:cs="宋体" w:hint="eastAsia"/>
          <w:color w:val="333333"/>
          <w:kern w:val="0"/>
          <w:sz w:val="32"/>
          <w:szCs w:val="32"/>
        </w:rPr>
        <w:t>与委托人进行沟通，并按照</w:t>
      </w:r>
      <w:r w:rsidR="00C24F44" w:rsidRPr="003A7324">
        <w:rPr>
          <w:rFonts w:ascii="仿宋" w:eastAsia="仿宋" w:hAnsi="仿宋" w:cs="宋体" w:hint="eastAsia"/>
          <w:color w:val="333333"/>
          <w:kern w:val="0"/>
          <w:sz w:val="32"/>
          <w:szCs w:val="32"/>
        </w:rPr>
        <w:t>各因素</w:t>
      </w:r>
      <w:r w:rsidR="001E1446" w:rsidRPr="003A7324">
        <w:rPr>
          <w:rFonts w:ascii="仿宋" w:eastAsia="仿宋" w:hAnsi="仿宋" w:cs="宋体" w:hint="eastAsia"/>
          <w:color w:val="333333"/>
          <w:kern w:val="0"/>
          <w:sz w:val="32"/>
          <w:szCs w:val="32"/>
        </w:rPr>
        <w:t>对委托人的重要程度有侧重地进行试算与分析。</w:t>
      </w:r>
    </w:p>
    <w:p w:rsidR="001E1446" w:rsidRPr="003A7324" w:rsidRDefault="001E1446"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（一）设置测算指标</w:t>
      </w:r>
      <w:r w:rsidR="00AD4528" w:rsidRPr="003A7324">
        <w:rPr>
          <w:rFonts w:ascii="仿宋" w:eastAsia="仿宋" w:hAnsi="仿宋" w:cs="宋体" w:hint="eastAsia"/>
          <w:color w:val="333333"/>
          <w:kern w:val="0"/>
          <w:sz w:val="32"/>
          <w:szCs w:val="32"/>
        </w:rPr>
        <w:t>：</w:t>
      </w:r>
      <w:r w:rsidR="00954561">
        <w:rPr>
          <w:rFonts w:ascii="仿宋" w:eastAsia="仿宋" w:hAnsi="仿宋" w:cs="宋体" w:hint="eastAsia"/>
          <w:color w:val="333333"/>
          <w:kern w:val="0"/>
          <w:sz w:val="32"/>
          <w:szCs w:val="32"/>
        </w:rPr>
        <w:t>测算指标应体现重组税</w:t>
      </w:r>
      <w:r w:rsidR="00350701">
        <w:rPr>
          <w:rFonts w:ascii="仿宋" w:eastAsia="仿宋" w:hAnsi="仿宋" w:cs="宋体" w:hint="eastAsia"/>
          <w:color w:val="333333"/>
          <w:kern w:val="0"/>
          <w:sz w:val="32"/>
          <w:szCs w:val="32"/>
        </w:rPr>
        <w:t>收</w:t>
      </w:r>
      <w:r w:rsidR="00954561">
        <w:rPr>
          <w:rFonts w:ascii="仿宋" w:eastAsia="仿宋" w:hAnsi="仿宋" w:cs="宋体" w:hint="eastAsia"/>
          <w:color w:val="333333"/>
          <w:kern w:val="0"/>
          <w:sz w:val="32"/>
          <w:szCs w:val="32"/>
        </w:rPr>
        <w:t>策划方案的税收成本、</w:t>
      </w:r>
      <w:r w:rsidR="00350701">
        <w:rPr>
          <w:rFonts w:ascii="仿宋" w:eastAsia="仿宋" w:hAnsi="仿宋" w:cs="宋体" w:hint="eastAsia"/>
          <w:color w:val="333333"/>
          <w:kern w:val="0"/>
          <w:sz w:val="32"/>
          <w:szCs w:val="32"/>
        </w:rPr>
        <w:t>纳税风险、经营</w:t>
      </w:r>
      <w:r w:rsidR="00954561">
        <w:rPr>
          <w:rFonts w:ascii="仿宋" w:eastAsia="仿宋" w:hAnsi="仿宋" w:cs="宋体" w:hint="eastAsia"/>
          <w:color w:val="333333"/>
          <w:kern w:val="0"/>
          <w:sz w:val="32"/>
          <w:szCs w:val="32"/>
        </w:rPr>
        <w:t>效益等结果；</w:t>
      </w:r>
    </w:p>
    <w:p w:rsidR="001E1446" w:rsidRPr="003A7324" w:rsidRDefault="001E1446"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lastRenderedPageBreak/>
        <w:t>（</w:t>
      </w:r>
      <w:r w:rsidR="00D54A48" w:rsidRPr="003A7324">
        <w:rPr>
          <w:rFonts w:ascii="仿宋" w:eastAsia="仿宋" w:hAnsi="仿宋" w:cs="宋体" w:hint="eastAsia"/>
          <w:color w:val="333333"/>
          <w:kern w:val="0"/>
          <w:sz w:val="32"/>
          <w:szCs w:val="32"/>
        </w:rPr>
        <w:t>二</w:t>
      </w:r>
      <w:r w:rsidRPr="003A7324">
        <w:rPr>
          <w:rFonts w:ascii="仿宋" w:eastAsia="仿宋" w:hAnsi="仿宋" w:cs="宋体" w:hint="eastAsia"/>
          <w:color w:val="333333"/>
          <w:kern w:val="0"/>
          <w:sz w:val="32"/>
          <w:szCs w:val="32"/>
        </w:rPr>
        <w:t>）进行测算并形成测算结果</w:t>
      </w:r>
      <w:r w:rsidR="00AD4528" w:rsidRPr="003A7324">
        <w:rPr>
          <w:rFonts w:ascii="仿宋" w:eastAsia="仿宋" w:hAnsi="仿宋" w:cs="宋体" w:hint="eastAsia"/>
          <w:color w:val="333333"/>
          <w:kern w:val="0"/>
          <w:sz w:val="32"/>
          <w:szCs w:val="32"/>
        </w:rPr>
        <w:t>：</w:t>
      </w:r>
      <w:r w:rsidR="00554836" w:rsidRPr="003A7324">
        <w:rPr>
          <w:rFonts w:ascii="仿宋" w:eastAsia="仿宋" w:hAnsi="仿宋" w:cs="宋体" w:hint="eastAsia"/>
          <w:color w:val="333333"/>
          <w:kern w:val="0"/>
          <w:sz w:val="32"/>
          <w:szCs w:val="32"/>
        </w:rPr>
        <w:t>制定表格、清晰简练文字描述等多样式呈现测算结果，以便委托人</w:t>
      </w:r>
      <w:r w:rsidRPr="003A7324">
        <w:rPr>
          <w:rFonts w:ascii="仿宋" w:eastAsia="仿宋" w:hAnsi="仿宋" w:cs="宋体" w:hint="eastAsia"/>
          <w:color w:val="333333"/>
          <w:kern w:val="0"/>
          <w:sz w:val="32"/>
          <w:szCs w:val="32"/>
        </w:rPr>
        <w:t>直观</w:t>
      </w:r>
      <w:r w:rsidR="00554836" w:rsidRPr="003A7324">
        <w:rPr>
          <w:rFonts w:ascii="仿宋" w:eastAsia="仿宋" w:hAnsi="仿宋" w:cs="宋体" w:hint="eastAsia"/>
          <w:color w:val="333333"/>
          <w:kern w:val="0"/>
          <w:sz w:val="32"/>
          <w:szCs w:val="32"/>
        </w:rPr>
        <w:t>了解</w:t>
      </w:r>
      <w:r w:rsidR="00D54A48" w:rsidRPr="003A7324">
        <w:rPr>
          <w:rFonts w:ascii="仿宋" w:eastAsia="仿宋" w:hAnsi="仿宋" w:cs="宋体" w:hint="eastAsia"/>
          <w:color w:val="333333"/>
          <w:kern w:val="0"/>
          <w:sz w:val="32"/>
          <w:szCs w:val="32"/>
        </w:rPr>
        <w:t>测算</w:t>
      </w:r>
      <w:r w:rsidR="00954561">
        <w:rPr>
          <w:rFonts w:ascii="仿宋" w:eastAsia="仿宋" w:hAnsi="仿宋" w:cs="宋体" w:hint="eastAsia"/>
          <w:color w:val="333333"/>
          <w:kern w:val="0"/>
          <w:sz w:val="32"/>
          <w:szCs w:val="32"/>
        </w:rPr>
        <w:t>结果</w:t>
      </w:r>
      <w:r w:rsidR="00011588">
        <w:rPr>
          <w:rFonts w:ascii="仿宋" w:eastAsia="仿宋" w:hAnsi="仿宋" w:cs="宋体" w:hint="eastAsia"/>
          <w:color w:val="333333"/>
          <w:kern w:val="0"/>
          <w:sz w:val="32"/>
          <w:szCs w:val="32"/>
        </w:rPr>
        <w:t>。</w:t>
      </w:r>
    </w:p>
    <w:p w:rsidR="00EB16F6" w:rsidRPr="003A7324" w:rsidRDefault="00EB16F6"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0D3B84">
        <w:rPr>
          <w:rFonts w:ascii="仿宋" w:eastAsia="仿宋" w:hAnsi="仿宋" w:cs="宋体" w:hint="eastAsia"/>
          <w:b/>
          <w:bCs/>
          <w:color w:val="333333"/>
          <w:kern w:val="0"/>
          <w:sz w:val="32"/>
          <w:szCs w:val="32"/>
        </w:rPr>
        <w:t>三十九</w:t>
      </w:r>
      <w:r w:rsidRPr="003A7324">
        <w:rPr>
          <w:rFonts w:ascii="仿宋" w:eastAsia="仿宋" w:hAnsi="仿宋" w:cs="宋体" w:hint="eastAsia"/>
          <w:b/>
          <w:bCs/>
          <w:color w:val="333333"/>
          <w:kern w:val="0"/>
          <w:sz w:val="32"/>
          <w:szCs w:val="32"/>
        </w:rPr>
        <w:t xml:space="preserve">条 </w:t>
      </w:r>
      <w:r w:rsidRPr="003A7324">
        <w:rPr>
          <w:rFonts w:ascii="仿宋" w:eastAsia="仿宋" w:hAnsi="仿宋" w:cs="宋体" w:hint="eastAsia"/>
          <w:color w:val="333333"/>
          <w:kern w:val="0"/>
          <w:sz w:val="32"/>
          <w:szCs w:val="32"/>
        </w:rPr>
        <w:t xml:space="preserve"> </w:t>
      </w:r>
      <w:r w:rsidR="007A6BC7" w:rsidRPr="003A7324">
        <w:rPr>
          <w:rFonts w:ascii="仿宋" w:eastAsia="仿宋" w:hAnsi="仿宋" w:cs="宋体" w:hint="eastAsia"/>
          <w:color w:val="333333"/>
          <w:kern w:val="0"/>
          <w:sz w:val="32"/>
          <w:szCs w:val="32"/>
        </w:rPr>
        <w:t>重组税收策划</w:t>
      </w:r>
      <w:r w:rsidRPr="003A7324">
        <w:rPr>
          <w:rFonts w:ascii="仿宋" w:eastAsia="仿宋" w:hAnsi="仿宋" w:cs="宋体" w:hint="eastAsia"/>
          <w:color w:val="333333"/>
          <w:kern w:val="0"/>
          <w:sz w:val="32"/>
          <w:szCs w:val="32"/>
        </w:rPr>
        <w:t>方案设计</w:t>
      </w:r>
      <w:r w:rsidR="003B17C8" w:rsidRPr="003A7324">
        <w:rPr>
          <w:rFonts w:ascii="仿宋" w:eastAsia="仿宋" w:hAnsi="仿宋" w:cs="宋体" w:hint="eastAsia"/>
          <w:color w:val="333333"/>
          <w:kern w:val="0"/>
          <w:sz w:val="32"/>
          <w:szCs w:val="32"/>
        </w:rPr>
        <w:t>试算</w:t>
      </w:r>
      <w:r w:rsidRPr="003A7324">
        <w:rPr>
          <w:rFonts w:ascii="仿宋" w:eastAsia="仿宋" w:hAnsi="仿宋" w:cs="宋体" w:hint="eastAsia"/>
          <w:color w:val="333333"/>
          <w:kern w:val="0"/>
          <w:sz w:val="32"/>
          <w:szCs w:val="32"/>
        </w:rPr>
        <w:t>数据</w:t>
      </w:r>
      <w:r w:rsidR="007A6BC7" w:rsidRPr="003A7324">
        <w:rPr>
          <w:rFonts w:ascii="仿宋" w:eastAsia="仿宋" w:hAnsi="仿宋" w:cs="宋体" w:hint="eastAsia"/>
          <w:color w:val="333333"/>
          <w:kern w:val="0"/>
          <w:sz w:val="32"/>
          <w:szCs w:val="32"/>
        </w:rPr>
        <w:t>，应</w:t>
      </w:r>
      <w:r w:rsidR="00C75E54">
        <w:rPr>
          <w:rFonts w:ascii="仿宋" w:eastAsia="仿宋" w:hAnsi="仿宋" w:cs="宋体" w:hint="eastAsia"/>
          <w:color w:val="333333"/>
          <w:kern w:val="0"/>
          <w:sz w:val="32"/>
          <w:szCs w:val="32"/>
        </w:rPr>
        <w:t>重点</w:t>
      </w:r>
      <w:r w:rsidRPr="003A7324">
        <w:rPr>
          <w:rFonts w:ascii="仿宋" w:eastAsia="仿宋" w:hAnsi="仿宋" w:cs="宋体" w:hint="eastAsia"/>
          <w:color w:val="333333"/>
          <w:kern w:val="0"/>
          <w:sz w:val="32"/>
          <w:szCs w:val="32"/>
        </w:rPr>
        <w:t>关注包括但不限于以下事项：</w:t>
      </w:r>
    </w:p>
    <w:p w:rsidR="00EB16F6" w:rsidRPr="003A7324" w:rsidRDefault="00EB16F6"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w:t>
      </w:r>
      <w:r w:rsidR="004429BB" w:rsidRPr="003A7324">
        <w:rPr>
          <w:rFonts w:ascii="仿宋" w:eastAsia="仿宋" w:hAnsi="仿宋" w:cs="宋体" w:hint="eastAsia"/>
          <w:color w:val="333333"/>
          <w:kern w:val="0"/>
          <w:sz w:val="32"/>
          <w:szCs w:val="32"/>
        </w:rPr>
        <w:t>策划方案确定计税基础</w:t>
      </w:r>
      <w:r w:rsidR="00C874D5">
        <w:rPr>
          <w:rFonts w:ascii="仿宋" w:eastAsia="仿宋" w:hAnsi="仿宋" w:cs="宋体" w:hint="eastAsia"/>
          <w:color w:val="333333"/>
          <w:kern w:val="0"/>
          <w:sz w:val="32"/>
          <w:szCs w:val="32"/>
        </w:rPr>
        <w:t>及</w:t>
      </w:r>
      <w:r w:rsidRPr="003A7324">
        <w:rPr>
          <w:rFonts w:ascii="仿宋" w:eastAsia="仿宋" w:hAnsi="仿宋" w:cs="宋体" w:hint="eastAsia"/>
          <w:color w:val="333333"/>
          <w:kern w:val="0"/>
          <w:sz w:val="32"/>
          <w:szCs w:val="32"/>
        </w:rPr>
        <w:t>应纳税金额</w:t>
      </w:r>
      <w:r w:rsidR="004429BB" w:rsidRPr="003A7324">
        <w:rPr>
          <w:rFonts w:ascii="仿宋" w:eastAsia="仿宋" w:hAnsi="仿宋" w:cs="宋体" w:hint="eastAsia"/>
          <w:color w:val="333333"/>
          <w:kern w:val="0"/>
          <w:sz w:val="32"/>
          <w:szCs w:val="32"/>
        </w:rPr>
        <w:t>时</w:t>
      </w:r>
      <w:r w:rsidRPr="003A7324">
        <w:rPr>
          <w:rFonts w:ascii="仿宋" w:eastAsia="仿宋" w:hAnsi="仿宋" w:cs="宋体" w:hint="eastAsia"/>
          <w:color w:val="333333"/>
          <w:kern w:val="0"/>
          <w:sz w:val="32"/>
          <w:szCs w:val="32"/>
        </w:rPr>
        <w:t>，</w:t>
      </w:r>
      <w:r w:rsidR="004429BB" w:rsidRPr="003A7324">
        <w:rPr>
          <w:rFonts w:ascii="仿宋" w:eastAsia="仿宋" w:hAnsi="仿宋" w:cs="宋体" w:hint="eastAsia"/>
          <w:color w:val="333333"/>
          <w:kern w:val="0"/>
          <w:sz w:val="32"/>
          <w:szCs w:val="32"/>
        </w:rPr>
        <w:t>若</w:t>
      </w:r>
      <w:r w:rsidR="0007458D" w:rsidRPr="003A7324">
        <w:rPr>
          <w:rFonts w:ascii="仿宋" w:eastAsia="仿宋" w:hAnsi="仿宋" w:cs="宋体" w:hint="eastAsia"/>
          <w:color w:val="333333"/>
          <w:kern w:val="0"/>
          <w:sz w:val="32"/>
          <w:szCs w:val="32"/>
        </w:rPr>
        <w:t>存在</w:t>
      </w:r>
      <w:r w:rsidRPr="003A7324">
        <w:rPr>
          <w:rFonts w:ascii="仿宋" w:eastAsia="仿宋" w:hAnsi="仿宋" w:cs="宋体" w:hint="eastAsia"/>
          <w:color w:val="333333"/>
          <w:kern w:val="0"/>
          <w:sz w:val="32"/>
          <w:szCs w:val="32"/>
        </w:rPr>
        <w:t>税收法规政策与财务会计规定不</w:t>
      </w:r>
      <w:r w:rsidR="0007458D" w:rsidRPr="003A7324">
        <w:rPr>
          <w:rFonts w:ascii="仿宋" w:eastAsia="仿宋" w:hAnsi="仿宋" w:cs="宋体" w:hint="eastAsia"/>
          <w:color w:val="333333"/>
          <w:kern w:val="0"/>
          <w:sz w:val="32"/>
          <w:szCs w:val="32"/>
        </w:rPr>
        <w:t>一致</w:t>
      </w:r>
      <w:r w:rsidRPr="003A7324">
        <w:rPr>
          <w:rFonts w:ascii="仿宋" w:eastAsia="仿宋" w:hAnsi="仿宋" w:cs="宋体" w:hint="eastAsia"/>
          <w:color w:val="333333"/>
          <w:kern w:val="0"/>
          <w:sz w:val="32"/>
          <w:szCs w:val="32"/>
        </w:rPr>
        <w:t>的，应以税</w:t>
      </w:r>
      <w:r w:rsidR="00954561">
        <w:rPr>
          <w:rFonts w:ascii="仿宋" w:eastAsia="仿宋" w:hAnsi="仿宋" w:cs="宋体" w:hint="eastAsia"/>
          <w:color w:val="333333"/>
          <w:kern w:val="0"/>
          <w:sz w:val="32"/>
          <w:szCs w:val="32"/>
        </w:rPr>
        <w:t>收法规政策为准</w:t>
      </w:r>
      <w:r w:rsidR="00C874D5">
        <w:rPr>
          <w:rFonts w:ascii="仿宋" w:eastAsia="仿宋" w:hAnsi="仿宋" w:cs="宋体" w:hint="eastAsia"/>
          <w:color w:val="333333"/>
          <w:kern w:val="0"/>
          <w:sz w:val="32"/>
          <w:szCs w:val="32"/>
        </w:rPr>
        <w:t>。</w:t>
      </w:r>
      <w:r w:rsidR="00954561">
        <w:rPr>
          <w:rFonts w:ascii="仿宋" w:eastAsia="仿宋" w:hAnsi="仿宋" w:cs="宋体" w:hint="eastAsia"/>
          <w:color w:val="333333"/>
          <w:kern w:val="0"/>
          <w:sz w:val="32"/>
          <w:szCs w:val="32"/>
        </w:rPr>
        <w:t>税收</w:t>
      </w:r>
      <w:r w:rsidR="00757274">
        <w:rPr>
          <w:rFonts w:ascii="仿宋" w:eastAsia="仿宋" w:hAnsi="仿宋" w:cs="宋体" w:hint="eastAsia"/>
          <w:color w:val="333333"/>
          <w:kern w:val="0"/>
          <w:sz w:val="32"/>
          <w:szCs w:val="32"/>
        </w:rPr>
        <w:t>法律</w:t>
      </w:r>
      <w:r w:rsidR="00954561">
        <w:rPr>
          <w:rFonts w:ascii="仿宋" w:eastAsia="仿宋" w:hAnsi="仿宋" w:cs="宋体" w:hint="eastAsia"/>
          <w:color w:val="333333"/>
          <w:kern w:val="0"/>
          <w:sz w:val="32"/>
          <w:szCs w:val="32"/>
        </w:rPr>
        <w:t>法规政策没有明确规定的，可参考财务会计规定；</w:t>
      </w:r>
    </w:p>
    <w:p w:rsidR="00EB16F6" w:rsidRPr="003A7324" w:rsidRDefault="00554836"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（二）策划</w:t>
      </w:r>
      <w:r w:rsidR="00EB16F6" w:rsidRPr="003A7324">
        <w:rPr>
          <w:rFonts w:ascii="仿宋" w:eastAsia="仿宋" w:hAnsi="仿宋" w:cs="宋体" w:hint="eastAsia"/>
          <w:color w:val="333333"/>
          <w:kern w:val="0"/>
          <w:sz w:val="32"/>
          <w:szCs w:val="32"/>
        </w:rPr>
        <w:t>方案引用各项资产公允价值</w:t>
      </w:r>
      <w:r w:rsidR="00800518" w:rsidRPr="003A7324">
        <w:rPr>
          <w:rFonts w:ascii="仿宋" w:eastAsia="仿宋" w:hAnsi="仿宋" w:cs="宋体" w:hint="eastAsia"/>
          <w:color w:val="333333"/>
          <w:kern w:val="0"/>
          <w:sz w:val="32"/>
          <w:szCs w:val="32"/>
        </w:rPr>
        <w:t>时，应为</w:t>
      </w:r>
      <w:r w:rsidR="00EB16F6" w:rsidRPr="003A7324">
        <w:rPr>
          <w:rFonts w:ascii="仿宋" w:eastAsia="仿宋" w:hAnsi="仿宋" w:cs="宋体" w:hint="eastAsia"/>
          <w:color w:val="333333"/>
          <w:kern w:val="0"/>
          <w:sz w:val="32"/>
          <w:szCs w:val="32"/>
        </w:rPr>
        <w:t>非关联双方在自愿和公平交易条件下所确定的价格。对于公允</w:t>
      </w:r>
      <w:r w:rsidR="00761067">
        <w:rPr>
          <w:rFonts w:ascii="仿宋" w:eastAsia="仿宋" w:hAnsi="仿宋" w:cs="宋体" w:hint="eastAsia"/>
          <w:color w:val="333333"/>
          <w:kern w:val="0"/>
          <w:sz w:val="32"/>
          <w:szCs w:val="32"/>
        </w:rPr>
        <w:t>价值</w:t>
      </w:r>
      <w:r w:rsidR="00EB16F6" w:rsidRPr="003A7324">
        <w:rPr>
          <w:rFonts w:ascii="仿宋" w:eastAsia="仿宋" w:hAnsi="仿宋" w:cs="宋体" w:hint="eastAsia"/>
          <w:color w:val="333333"/>
          <w:kern w:val="0"/>
          <w:sz w:val="32"/>
          <w:szCs w:val="32"/>
        </w:rPr>
        <w:t>难以认定</w:t>
      </w:r>
      <w:r w:rsidR="0007458D" w:rsidRPr="003A7324">
        <w:rPr>
          <w:rFonts w:ascii="仿宋" w:eastAsia="仿宋" w:hAnsi="仿宋" w:cs="宋体" w:hint="eastAsia"/>
          <w:color w:val="333333"/>
          <w:kern w:val="0"/>
          <w:sz w:val="32"/>
          <w:szCs w:val="32"/>
        </w:rPr>
        <w:t>的</w:t>
      </w:r>
      <w:r w:rsidR="00EB16F6" w:rsidRPr="003A7324">
        <w:rPr>
          <w:rFonts w:ascii="仿宋" w:eastAsia="仿宋" w:hAnsi="仿宋" w:cs="宋体" w:hint="eastAsia"/>
          <w:color w:val="333333"/>
          <w:kern w:val="0"/>
          <w:sz w:val="32"/>
          <w:szCs w:val="32"/>
        </w:rPr>
        <w:t>，可参考引用评估公司等第三方中介机构</w:t>
      </w:r>
      <w:r w:rsidR="00800518" w:rsidRPr="003A7324">
        <w:rPr>
          <w:rFonts w:ascii="仿宋" w:eastAsia="仿宋" w:hAnsi="仿宋" w:cs="宋体" w:hint="eastAsia"/>
          <w:color w:val="333333"/>
          <w:kern w:val="0"/>
          <w:sz w:val="32"/>
          <w:szCs w:val="32"/>
        </w:rPr>
        <w:t>的评估</w:t>
      </w:r>
      <w:r w:rsidR="00954561">
        <w:rPr>
          <w:rFonts w:ascii="仿宋" w:eastAsia="仿宋" w:hAnsi="仿宋" w:cs="宋体" w:hint="eastAsia"/>
          <w:color w:val="333333"/>
          <w:kern w:val="0"/>
          <w:sz w:val="32"/>
          <w:szCs w:val="32"/>
        </w:rPr>
        <w:t>结果；</w:t>
      </w:r>
    </w:p>
    <w:p w:rsidR="001E1446" w:rsidRPr="003A7324" w:rsidRDefault="00EB16F6"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（三）</w:t>
      </w:r>
      <w:r w:rsidR="00554836" w:rsidRPr="003A7324">
        <w:rPr>
          <w:rFonts w:ascii="仿宋" w:eastAsia="仿宋" w:hAnsi="仿宋" w:cs="宋体" w:hint="eastAsia"/>
          <w:color w:val="333333"/>
          <w:kern w:val="0"/>
          <w:sz w:val="32"/>
          <w:szCs w:val="32"/>
        </w:rPr>
        <w:t>策划方案设计中</w:t>
      </w:r>
      <w:r w:rsidRPr="003A7324">
        <w:rPr>
          <w:rFonts w:ascii="仿宋" w:eastAsia="仿宋" w:hAnsi="仿宋" w:cs="宋体" w:hint="eastAsia"/>
          <w:color w:val="333333"/>
          <w:kern w:val="0"/>
          <w:sz w:val="32"/>
          <w:szCs w:val="32"/>
        </w:rPr>
        <w:t>企业与其关联方之间业务往来</w:t>
      </w:r>
      <w:r w:rsidR="00554836" w:rsidRPr="003A7324">
        <w:rPr>
          <w:rFonts w:ascii="仿宋" w:eastAsia="仿宋" w:hAnsi="仿宋" w:cs="宋体" w:hint="eastAsia"/>
          <w:color w:val="333333"/>
          <w:kern w:val="0"/>
          <w:sz w:val="32"/>
          <w:szCs w:val="32"/>
        </w:rPr>
        <w:t>的交易价格</w:t>
      </w:r>
      <w:r w:rsidRPr="003A7324">
        <w:rPr>
          <w:rFonts w:ascii="仿宋" w:eastAsia="仿宋" w:hAnsi="仿宋" w:cs="宋体" w:hint="eastAsia"/>
          <w:color w:val="333333"/>
          <w:kern w:val="0"/>
          <w:sz w:val="32"/>
          <w:szCs w:val="32"/>
        </w:rPr>
        <w:t>，应当按照与</w:t>
      </w:r>
      <w:proofErr w:type="gramStart"/>
      <w:r w:rsidRPr="003A7324">
        <w:rPr>
          <w:rFonts w:ascii="仿宋" w:eastAsia="仿宋" w:hAnsi="仿宋" w:cs="宋体" w:hint="eastAsia"/>
          <w:color w:val="333333"/>
          <w:kern w:val="0"/>
          <w:sz w:val="32"/>
          <w:szCs w:val="32"/>
        </w:rPr>
        <w:t>独立第三</w:t>
      </w:r>
      <w:proofErr w:type="gramEnd"/>
      <w:r w:rsidRPr="003A7324">
        <w:rPr>
          <w:rFonts w:ascii="仿宋" w:eastAsia="仿宋" w:hAnsi="仿宋" w:cs="宋体" w:hint="eastAsia"/>
          <w:color w:val="333333"/>
          <w:kern w:val="0"/>
          <w:sz w:val="32"/>
          <w:szCs w:val="32"/>
        </w:rPr>
        <w:t>方的交易价格、</w:t>
      </w:r>
      <w:r w:rsidR="00800518" w:rsidRPr="003A7324">
        <w:rPr>
          <w:rFonts w:ascii="仿宋" w:eastAsia="仿宋" w:hAnsi="仿宋" w:cs="宋体" w:hint="eastAsia"/>
          <w:color w:val="333333"/>
          <w:kern w:val="0"/>
          <w:sz w:val="32"/>
          <w:szCs w:val="32"/>
        </w:rPr>
        <w:t>交易方式等要素</w:t>
      </w:r>
      <w:r w:rsidRPr="003A7324">
        <w:rPr>
          <w:rFonts w:ascii="仿宋" w:eastAsia="仿宋" w:hAnsi="仿宋" w:cs="宋体" w:hint="eastAsia"/>
          <w:color w:val="333333"/>
          <w:kern w:val="0"/>
          <w:sz w:val="32"/>
          <w:szCs w:val="32"/>
        </w:rPr>
        <w:t>进行确认计量，不应直接以减少企业或者其关联方应纳税收入或者所得额为目标调整交易价格。</w:t>
      </w:r>
    </w:p>
    <w:p w:rsidR="00AF6A35" w:rsidRPr="003A7324" w:rsidRDefault="00AF6A35"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F25A71">
        <w:rPr>
          <w:rFonts w:ascii="仿宋" w:eastAsia="仿宋" w:hAnsi="仿宋" w:cs="宋体" w:hint="eastAsia"/>
          <w:b/>
          <w:bCs/>
          <w:color w:val="333333"/>
          <w:kern w:val="0"/>
          <w:sz w:val="32"/>
          <w:szCs w:val="32"/>
        </w:rPr>
        <w:t>四</w:t>
      </w:r>
      <w:r w:rsidR="006B020E" w:rsidRPr="003A7324">
        <w:rPr>
          <w:rFonts w:ascii="仿宋" w:eastAsia="仿宋" w:hAnsi="仿宋" w:cs="宋体" w:hint="eastAsia"/>
          <w:b/>
          <w:bCs/>
          <w:color w:val="333333"/>
          <w:kern w:val="0"/>
          <w:sz w:val="32"/>
          <w:szCs w:val="32"/>
        </w:rPr>
        <w:t>十</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color w:val="333333"/>
          <w:kern w:val="0"/>
          <w:sz w:val="32"/>
          <w:szCs w:val="32"/>
        </w:rPr>
        <w:t> </w:t>
      </w:r>
      <w:r w:rsidR="003B17C8" w:rsidRPr="003A7324">
        <w:rPr>
          <w:rFonts w:ascii="仿宋" w:eastAsia="仿宋" w:hAnsi="仿宋" w:cs="宋体" w:hint="eastAsia"/>
          <w:color w:val="333333"/>
          <w:kern w:val="0"/>
          <w:sz w:val="32"/>
          <w:szCs w:val="32"/>
        </w:rPr>
        <w:t>对比</w:t>
      </w:r>
      <w:r w:rsidR="00BE6BDC" w:rsidRPr="003A7324">
        <w:rPr>
          <w:rFonts w:ascii="仿宋" w:eastAsia="仿宋" w:hAnsi="仿宋" w:cs="宋体" w:hint="eastAsia"/>
          <w:color w:val="333333"/>
          <w:kern w:val="0"/>
          <w:sz w:val="32"/>
          <w:szCs w:val="32"/>
        </w:rPr>
        <w:t>分析是涉税服务人员从多维度评价</w:t>
      </w:r>
      <w:r w:rsidRPr="003A7324">
        <w:rPr>
          <w:rFonts w:ascii="仿宋" w:eastAsia="仿宋" w:hAnsi="仿宋" w:cs="宋体" w:hint="eastAsia"/>
          <w:color w:val="333333"/>
          <w:kern w:val="0"/>
          <w:sz w:val="32"/>
          <w:szCs w:val="32"/>
        </w:rPr>
        <w:t>分析策划方案的过程，体现服务成果的专业、客观及谨慎，通过</w:t>
      </w:r>
      <w:r w:rsidR="003B17C8" w:rsidRPr="003A7324">
        <w:rPr>
          <w:rFonts w:ascii="仿宋" w:eastAsia="仿宋" w:hAnsi="仿宋" w:cs="宋体" w:hint="eastAsia"/>
          <w:color w:val="333333"/>
          <w:kern w:val="0"/>
          <w:sz w:val="32"/>
          <w:szCs w:val="32"/>
        </w:rPr>
        <w:t>对比</w:t>
      </w:r>
      <w:r w:rsidRPr="003A7324">
        <w:rPr>
          <w:rFonts w:ascii="仿宋" w:eastAsia="仿宋" w:hAnsi="仿宋" w:cs="宋体" w:hint="eastAsia"/>
          <w:color w:val="333333"/>
          <w:kern w:val="0"/>
          <w:sz w:val="32"/>
          <w:szCs w:val="32"/>
        </w:rPr>
        <w:t>方法展示不同策划方案的优势及不足</w:t>
      </w:r>
      <w:r w:rsidR="000C56D1" w:rsidRPr="003A7324">
        <w:rPr>
          <w:rFonts w:ascii="仿宋" w:eastAsia="仿宋" w:hAnsi="仿宋" w:cs="宋体" w:hint="eastAsia"/>
          <w:color w:val="333333"/>
          <w:kern w:val="0"/>
          <w:sz w:val="32"/>
          <w:szCs w:val="32"/>
        </w:rPr>
        <w:t>，重点分析可能会阻碍</w:t>
      </w:r>
      <w:r w:rsidR="000569DA" w:rsidRPr="003A7324">
        <w:rPr>
          <w:rFonts w:ascii="仿宋" w:eastAsia="仿宋" w:hAnsi="仿宋" w:cs="宋体" w:hint="eastAsia"/>
          <w:color w:val="333333"/>
          <w:kern w:val="0"/>
          <w:sz w:val="32"/>
          <w:szCs w:val="32"/>
        </w:rPr>
        <w:t>企业</w:t>
      </w:r>
      <w:r w:rsidR="000C56D1" w:rsidRPr="003A7324">
        <w:rPr>
          <w:rFonts w:ascii="仿宋" w:eastAsia="仿宋" w:hAnsi="仿宋" w:cs="宋体" w:hint="eastAsia"/>
          <w:color w:val="333333"/>
          <w:kern w:val="0"/>
          <w:sz w:val="32"/>
          <w:szCs w:val="32"/>
        </w:rPr>
        <w:t>重组正常推进，导致</w:t>
      </w:r>
      <w:r w:rsidR="000569DA" w:rsidRPr="003A7324">
        <w:rPr>
          <w:rFonts w:ascii="仿宋" w:eastAsia="仿宋" w:hAnsi="仿宋" w:cs="宋体" w:hint="eastAsia"/>
          <w:color w:val="333333"/>
          <w:kern w:val="0"/>
          <w:sz w:val="32"/>
          <w:szCs w:val="32"/>
        </w:rPr>
        <w:t>企业</w:t>
      </w:r>
      <w:r w:rsidR="00D54A48" w:rsidRPr="003A7324">
        <w:rPr>
          <w:rFonts w:ascii="仿宋" w:eastAsia="仿宋" w:hAnsi="仿宋" w:cs="宋体" w:hint="eastAsia"/>
          <w:color w:val="333333"/>
          <w:kern w:val="0"/>
          <w:sz w:val="32"/>
          <w:szCs w:val="32"/>
        </w:rPr>
        <w:t>重组税收策划</w:t>
      </w:r>
      <w:r w:rsidR="00832A22">
        <w:rPr>
          <w:rFonts w:ascii="仿宋" w:eastAsia="仿宋" w:hAnsi="仿宋" w:cs="宋体" w:hint="eastAsia"/>
          <w:color w:val="333333"/>
          <w:kern w:val="0"/>
          <w:sz w:val="32"/>
          <w:szCs w:val="32"/>
        </w:rPr>
        <w:t>目标</w:t>
      </w:r>
      <w:r w:rsidR="0015594A">
        <w:rPr>
          <w:rFonts w:ascii="仿宋" w:eastAsia="仿宋" w:hAnsi="仿宋" w:cs="宋体" w:hint="eastAsia"/>
          <w:color w:val="333333"/>
          <w:kern w:val="0"/>
          <w:sz w:val="32"/>
          <w:szCs w:val="32"/>
        </w:rPr>
        <w:t>失败</w:t>
      </w:r>
      <w:r w:rsidR="000C56D1" w:rsidRPr="003A7324">
        <w:rPr>
          <w:rFonts w:ascii="仿宋" w:eastAsia="仿宋" w:hAnsi="仿宋" w:cs="宋体" w:hint="eastAsia"/>
          <w:color w:val="333333"/>
          <w:kern w:val="0"/>
          <w:sz w:val="32"/>
          <w:szCs w:val="32"/>
        </w:rPr>
        <w:t>因素。</w:t>
      </w:r>
    </w:p>
    <w:p w:rsidR="006B020E" w:rsidRPr="003A7324" w:rsidRDefault="006B020E"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lastRenderedPageBreak/>
        <w:t>第</w:t>
      </w:r>
      <w:r w:rsidR="00612965">
        <w:rPr>
          <w:rFonts w:ascii="仿宋" w:eastAsia="仿宋" w:hAnsi="仿宋" w:cs="宋体" w:hint="eastAsia"/>
          <w:b/>
          <w:bCs/>
          <w:color w:val="333333"/>
          <w:kern w:val="0"/>
          <w:sz w:val="32"/>
          <w:szCs w:val="32"/>
        </w:rPr>
        <w:t>四十</w:t>
      </w:r>
      <w:r w:rsidR="000D3B84">
        <w:rPr>
          <w:rFonts w:ascii="仿宋" w:eastAsia="仿宋" w:hAnsi="仿宋" w:cs="宋体" w:hint="eastAsia"/>
          <w:b/>
          <w:bCs/>
          <w:color w:val="333333"/>
          <w:kern w:val="0"/>
          <w:sz w:val="32"/>
          <w:szCs w:val="32"/>
        </w:rPr>
        <w:t>一</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对比分析多方案试算结果，</w:t>
      </w:r>
      <w:r w:rsidR="00734316" w:rsidRPr="003A7324">
        <w:rPr>
          <w:rFonts w:ascii="仿宋" w:eastAsia="仿宋" w:hAnsi="仿宋" w:cs="宋体" w:hint="eastAsia"/>
          <w:color w:val="333333"/>
          <w:kern w:val="0"/>
          <w:sz w:val="32"/>
          <w:szCs w:val="32"/>
        </w:rPr>
        <w:t>应</w:t>
      </w:r>
      <w:r w:rsidRPr="003A7324">
        <w:rPr>
          <w:rFonts w:ascii="仿宋" w:eastAsia="仿宋" w:hAnsi="仿宋" w:cs="宋体" w:hint="eastAsia"/>
          <w:color w:val="333333"/>
          <w:kern w:val="0"/>
          <w:sz w:val="32"/>
          <w:szCs w:val="32"/>
        </w:rPr>
        <w:t>体现方案税收成本，同时根据</w:t>
      </w:r>
      <w:r w:rsidR="00624E82" w:rsidRPr="003A7324">
        <w:rPr>
          <w:rFonts w:ascii="仿宋" w:eastAsia="仿宋" w:hAnsi="仿宋" w:cs="宋体" w:hint="eastAsia"/>
          <w:color w:val="333333"/>
          <w:kern w:val="0"/>
          <w:sz w:val="32"/>
          <w:szCs w:val="32"/>
        </w:rPr>
        <w:t>受托业务范围结合</w:t>
      </w:r>
      <w:r w:rsidRPr="003A7324">
        <w:rPr>
          <w:rFonts w:ascii="仿宋" w:eastAsia="仿宋" w:hAnsi="仿宋" w:cs="宋体" w:hint="eastAsia"/>
          <w:color w:val="333333"/>
          <w:kern w:val="0"/>
          <w:sz w:val="32"/>
          <w:szCs w:val="32"/>
        </w:rPr>
        <w:t>委托人</w:t>
      </w:r>
      <w:r w:rsidR="00BE6BDC" w:rsidRPr="003A7324">
        <w:rPr>
          <w:rFonts w:ascii="仿宋" w:eastAsia="仿宋" w:hAnsi="仿宋" w:cs="宋体" w:hint="eastAsia"/>
          <w:color w:val="333333"/>
          <w:kern w:val="0"/>
          <w:sz w:val="32"/>
          <w:szCs w:val="32"/>
        </w:rPr>
        <w:t>提供的相关信息，分析各个策划方案对委托人的财务管理、资金成本等</w:t>
      </w:r>
      <w:r w:rsidRPr="003A7324">
        <w:rPr>
          <w:rFonts w:ascii="仿宋" w:eastAsia="仿宋" w:hAnsi="仿宋" w:cs="宋体" w:hint="eastAsia"/>
          <w:color w:val="333333"/>
          <w:kern w:val="0"/>
          <w:sz w:val="32"/>
          <w:szCs w:val="32"/>
        </w:rPr>
        <w:t>事项造成的影响，合理预估各个策划方案的管理成本和操作成本。</w:t>
      </w:r>
    </w:p>
    <w:p w:rsidR="00AF6A35" w:rsidRPr="003A7324" w:rsidRDefault="000C56D1"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612965">
        <w:rPr>
          <w:rFonts w:ascii="仿宋" w:eastAsia="仿宋" w:hAnsi="仿宋" w:cs="宋体" w:hint="eastAsia"/>
          <w:b/>
          <w:bCs/>
          <w:color w:val="333333"/>
          <w:kern w:val="0"/>
          <w:sz w:val="32"/>
          <w:szCs w:val="32"/>
        </w:rPr>
        <w:t>四十</w:t>
      </w:r>
      <w:r w:rsidR="000D3B84">
        <w:rPr>
          <w:rFonts w:ascii="仿宋" w:eastAsia="仿宋" w:hAnsi="仿宋" w:cs="宋体" w:hint="eastAsia"/>
          <w:b/>
          <w:bCs/>
          <w:color w:val="333333"/>
          <w:kern w:val="0"/>
          <w:sz w:val="32"/>
          <w:szCs w:val="32"/>
        </w:rPr>
        <w:t>二</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对比分析多方案</w:t>
      </w:r>
      <w:r w:rsidR="00AF6A35" w:rsidRPr="003A7324">
        <w:rPr>
          <w:rFonts w:ascii="仿宋" w:eastAsia="仿宋" w:hAnsi="仿宋" w:cs="宋体" w:hint="eastAsia"/>
          <w:color w:val="333333"/>
          <w:kern w:val="0"/>
          <w:sz w:val="32"/>
          <w:szCs w:val="32"/>
        </w:rPr>
        <w:t>政策适用性</w:t>
      </w:r>
      <w:r w:rsidR="00A1418A" w:rsidRPr="003A7324">
        <w:rPr>
          <w:rFonts w:ascii="仿宋" w:eastAsia="仿宋" w:hAnsi="仿宋" w:cs="宋体" w:hint="eastAsia"/>
          <w:color w:val="333333"/>
          <w:kern w:val="0"/>
          <w:sz w:val="32"/>
          <w:szCs w:val="32"/>
        </w:rPr>
        <w:t>。结合</w:t>
      </w:r>
      <w:r w:rsidR="00AF6A35" w:rsidRPr="003A7324">
        <w:rPr>
          <w:rFonts w:ascii="仿宋" w:eastAsia="仿宋" w:hAnsi="仿宋" w:cs="宋体" w:hint="eastAsia"/>
          <w:color w:val="333333"/>
          <w:kern w:val="0"/>
          <w:sz w:val="32"/>
          <w:szCs w:val="32"/>
        </w:rPr>
        <w:t>政策法规解读</w:t>
      </w:r>
      <w:r w:rsidR="00A1418A" w:rsidRPr="003A7324">
        <w:rPr>
          <w:rFonts w:ascii="仿宋" w:eastAsia="仿宋" w:hAnsi="仿宋" w:cs="宋体" w:hint="eastAsia"/>
          <w:color w:val="333333"/>
          <w:kern w:val="0"/>
          <w:sz w:val="32"/>
          <w:szCs w:val="32"/>
        </w:rPr>
        <w:t>策划</w:t>
      </w:r>
      <w:r w:rsidR="00AF6A35" w:rsidRPr="003A7324">
        <w:rPr>
          <w:rFonts w:ascii="仿宋" w:eastAsia="仿宋" w:hAnsi="仿宋" w:cs="宋体" w:hint="eastAsia"/>
          <w:color w:val="333333"/>
          <w:kern w:val="0"/>
          <w:sz w:val="32"/>
          <w:szCs w:val="32"/>
        </w:rPr>
        <w:t>成果，评价各个策划方案的适用性，分析其适用差距及贴合方法，突出税收政策适用性的风险评价</w:t>
      </w:r>
      <w:r w:rsidRPr="003A7324">
        <w:rPr>
          <w:rFonts w:ascii="仿宋" w:eastAsia="仿宋" w:hAnsi="仿宋" w:cs="宋体" w:hint="eastAsia"/>
          <w:color w:val="333333"/>
          <w:kern w:val="0"/>
          <w:sz w:val="32"/>
          <w:szCs w:val="32"/>
        </w:rPr>
        <w:t>，包括但不限于以下风险：</w:t>
      </w:r>
    </w:p>
    <w:p w:rsidR="000C56D1" w:rsidRPr="003A7324" w:rsidRDefault="000C56D1"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9C7E4C">
        <w:rPr>
          <w:rFonts w:ascii="仿宋" w:eastAsia="仿宋" w:hAnsi="仿宋" w:cs="宋体" w:hint="eastAsia"/>
          <w:color w:val="333333"/>
          <w:kern w:val="0"/>
          <w:sz w:val="32"/>
          <w:szCs w:val="32"/>
        </w:rPr>
        <w:t>（一）重组税务备案风险。重组及其</w:t>
      </w:r>
      <w:r w:rsidR="00954561" w:rsidRPr="009C7E4C">
        <w:rPr>
          <w:rFonts w:ascii="仿宋" w:eastAsia="仿宋" w:hAnsi="仿宋" w:cs="宋体" w:hint="eastAsia"/>
          <w:color w:val="333333"/>
          <w:kern w:val="0"/>
          <w:sz w:val="32"/>
          <w:szCs w:val="32"/>
        </w:rPr>
        <w:t>税务处理方案</w:t>
      </w:r>
      <w:r w:rsidR="009C7E4C" w:rsidRPr="009C7E4C">
        <w:rPr>
          <w:rFonts w:ascii="仿宋" w:eastAsia="仿宋" w:hAnsi="仿宋" w:cs="宋体" w:hint="eastAsia"/>
          <w:color w:val="333333"/>
          <w:kern w:val="0"/>
          <w:sz w:val="32"/>
          <w:szCs w:val="32"/>
        </w:rPr>
        <w:t>不符合主管税务机关政策执行口径</w:t>
      </w:r>
      <w:r w:rsidR="00954561" w:rsidRPr="009C7E4C">
        <w:rPr>
          <w:rFonts w:ascii="仿宋" w:eastAsia="仿宋" w:hAnsi="仿宋" w:cs="宋体" w:hint="eastAsia"/>
          <w:color w:val="333333"/>
          <w:kern w:val="0"/>
          <w:sz w:val="32"/>
          <w:szCs w:val="32"/>
        </w:rPr>
        <w:t>，</w:t>
      </w:r>
      <w:r w:rsidR="009C7E4C" w:rsidRPr="009C7E4C">
        <w:rPr>
          <w:rFonts w:ascii="仿宋" w:eastAsia="仿宋" w:hAnsi="仿宋" w:cs="宋体" w:hint="eastAsia"/>
          <w:color w:val="333333"/>
          <w:kern w:val="0"/>
          <w:sz w:val="32"/>
          <w:szCs w:val="32"/>
        </w:rPr>
        <w:t>导致</w:t>
      </w:r>
      <w:r w:rsidR="00954561" w:rsidRPr="009C7E4C">
        <w:rPr>
          <w:rFonts w:ascii="仿宋" w:eastAsia="仿宋" w:hAnsi="仿宋" w:cs="宋体" w:hint="eastAsia"/>
          <w:color w:val="333333"/>
          <w:kern w:val="0"/>
          <w:sz w:val="32"/>
          <w:szCs w:val="32"/>
        </w:rPr>
        <w:t>无法报请主管税务机关备案；</w:t>
      </w:r>
    </w:p>
    <w:p w:rsidR="000C56D1" w:rsidRPr="003A7324" w:rsidRDefault="000C56D1"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（二）不具备合理商业目的风险。重组交易无实质的商业目的，</w:t>
      </w:r>
      <w:r w:rsidR="0007458D" w:rsidRPr="003A7324">
        <w:rPr>
          <w:rFonts w:ascii="仿宋" w:eastAsia="仿宋" w:hAnsi="仿宋" w:cs="宋体" w:hint="eastAsia"/>
          <w:color w:val="333333"/>
          <w:kern w:val="0"/>
          <w:sz w:val="32"/>
          <w:szCs w:val="32"/>
        </w:rPr>
        <w:t>明显带有以减少、逃避税收为唯一或主要目的的嫌疑，</w:t>
      </w:r>
      <w:r w:rsidR="00954561">
        <w:rPr>
          <w:rFonts w:ascii="仿宋" w:eastAsia="仿宋" w:hAnsi="仿宋" w:cs="宋体" w:hint="eastAsia"/>
          <w:color w:val="333333"/>
          <w:kern w:val="0"/>
          <w:sz w:val="32"/>
          <w:szCs w:val="32"/>
        </w:rPr>
        <w:t>被主管税务机关认定交易架构和交易方式安排不当；</w:t>
      </w:r>
    </w:p>
    <w:p w:rsidR="000C56D1" w:rsidRPr="003A7324" w:rsidRDefault="000C56D1"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（三）</w:t>
      </w:r>
      <w:r w:rsidR="003F575C" w:rsidRPr="003A7324">
        <w:rPr>
          <w:rFonts w:ascii="仿宋" w:eastAsia="仿宋" w:hAnsi="仿宋" w:cs="宋体" w:hint="eastAsia"/>
          <w:color w:val="333333"/>
          <w:kern w:val="0"/>
          <w:sz w:val="32"/>
          <w:szCs w:val="32"/>
        </w:rPr>
        <w:t>重组后税收</w:t>
      </w:r>
      <w:r w:rsidRPr="003A7324">
        <w:rPr>
          <w:rFonts w:ascii="仿宋" w:eastAsia="仿宋" w:hAnsi="仿宋" w:cs="宋体" w:hint="eastAsia"/>
          <w:color w:val="333333"/>
          <w:kern w:val="0"/>
          <w:sz w:val="32"/>
          <w:szCs w:val="32"/>
        </w:rPr>
        <w:t>政策</w:t>
      </w:r>
      <w:r w:rsidR="003F575C" w:rsidRPr="003A7324">
        <w:rPr>
          <w:rFonts w:ascii="仿宋" w:eastAsia="仿宋" w:hAnsi="仿宋" w:cs="宋体" w:hint="eastAsia"/>
          <w:color w:val="333333"/>
          <w:kern w:val="0"/>
          <w:sz w:val="32"/>
          <w:szCs w:val="32"/>
        </w:rPr>
        <w:t>延续</w:t>
      </w:r>
      <w:r w:rsidRPr="003A7324">
        <w:rPr>
          <w:rFonts w:ascii="仿宋" w:eastAsia="仿宋" w:hAnsi="仿宋" w:cs="宋体" w:hint="eastAsia"/>
          <w:color w:val="333333"/>
          <w:kern w:val="0"/>
          <w:sz w:val="32"/>
          <w:szCs w:val="32"/>
        </w:rPr>
        <w:t>风险。企业正在执行的税务政策、享受的税务优惠政策</w:t>
      </w:r>
      <w:r w:rsidR="003F575C" w:rsidRPr="003A7324">
        <w:rPr>
          <w:rFonts w:ascii="仿宋" w:eastAsia="仿宋" w:hAnsi="仿宋" w:cs="宋体" w:hint="eastAsia"/>
          <w:color w:val="333333"/>
          <w:kern w:val="0"/>
          <w:sz w:val="32"/>
          <w:szCs w:val="32"/>
        </w:rPr>
        <w:t>因重组因素不再继续符合政策导致</w:t>
      </w:r>
      <w:r w:rsidRPr="003A7324">
        <w:rPr>
          <w:rFonts w:ascii="仿宋" w:eastAsia="仿宋" w:hAnsi="仿宋" w:cs="宋体" w:hint="eastAsia"/>
          <w:color w:val="333333"/>
          <w:kern w:val="0"/>
          <w:sz w:val="32"/>
          <w:szCs w:val="32"/>
        </w:rPr>
        <w:t>重组</w:t>
      </w:r>
      <w:r w:rsidR="004F3EC6" w:rsidRPr="004F3EC6">
        <w:rPr>
          <w:rFonts w:ascii="仿宋" w:eastAsia="仿宋" w:hAnsi="仿宋" w:cs="宋体" w:hint="eastAsia"/>
          <w:color w:val="333333"/>
          <w:kern w:val="0"/>
          <w:sz w:val="32"/>
          <w:szCs w:val="32"/>
        </w:rPr>
        <w:t>效果出现折扣（方案失败）</w:t>
      </w:r>
      <w:r w:rsidRPr="003A7324">
        <w:rPr>
          <w:rFonts w:ascii="仿宋" w:eastAsia="仿宋" w:hAnsi="仿宋" w:cs="宋体" w:hint="eastAsia"/>
          <w:color w:val="333333"/>
          <w:kern w:val="0"/>
          <w:sz w:val="32"/>
          <w:szCs w:val="32"/>
        </w:rPr>
        <w:t>风险。</w:t>
      </w:r>
    </w:p>
    <w:p w:rsidR="005115B0" w:rsidRPr="003A7324" w:rsidRDefault="001D0762"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612965">
        <w:rPr>
          <w:rFonts w:ascii="仿宋" w:eastAsia="仿宋" w:hAnsi="仿宋" w:cs="宋体" w:hint="eastAsia"/>
          <w:b/>
          <w:bCs/>
          <w:color w:val="333333"/>
          <w:kern w:val="0"/>
          <w:sz w:val="32"/>
          <w:szCs w:val="32"/>
        </w:rPr>
        <w:t>四十</w:t>
      </w:r>
      <w:r w:rsidR="000D3B84">
        <w:rPr>
          <w:rFonts w:ascii="仿宋" w:eastAsia="仿宋" w:hAnsi="仿宋" w:cs="宋体" w:hint="eastAsia"/>
          <w:b/>
          <w:bCs/>
          <w:color w:val="333333"/>
          <w:kern w:val="0"/>
          <w:sz w:val="32"/>
          <w:szCs w:val="32"/>
        </w:rPr>
        <w:t>三</w:t>
      </w:r>
      <w:r w:rsidRPr="003A7324">
        <w:rPr>
          <w:rFonts w:ascii="仿宋" w:eastAsia="仿宋" w:hAnsi="仿宋" w:cs="宋体" w:hint="eastAsia"/>
          <w:b/>
          <w:bCs/>
          <w:color w:val="333333"/>
          <w:kern w:val="0"/>
          <w:sz w:val="32"/>
          <w:szCs w:val="32"/>
        </w:rPr>
        <w:t>条</w:t>
      </w:r>
      <w:r w:rsidRPr="003A7324">
        <w:rPr>
          <w:rFonts w:ascii="仿宋" w:eastAsia="仿宋" w:hAnsi="仿宋" w:cs="宋体" w:hint="eastAsia"/>
          <w:color w:val="333333"/>
          <w:kern w:val="0"/>
          <w:sz w:val="32"/>
          <w:szCs w:val="32"/>
        </w:rPr>
        <w:t xml:space="preserve">  </w:t>
      </w:r>
      <w:r w:rsidR="00AF6A35" w:rsidRPr="003A7324">
        <w:rPr>
          <w:rFonts w:ascii="仿宋" w:eastAsia="仿宋" w:hAnsi="仿宋" w:cs="宋体" w:hint="eastAsia"/>
          <w:color w:val="333333"/>
          <w:kern w:val="0"/>
          <w:sz w:val="32"/>
          <w:szCs w:val="32"/>
        </w:rPr>
        <w:t>涉税服务人员</w:t>
      </w:r>
      <w:r w:rsidR="005E2E0D">
        <w:rPr>
          <w:rFonts w:ascii="仿宋" w:eastAsia="仿宋" w:hAnsi="仿宋" w:cs="宋体" w:hint="eastAsia"/>
          <w:color w:val="333333"/>
          <w:kern w:val="0"/>
          <w:sz w:val="32"/>
          <w:szCs w:val="32"/>
        </w:rPr>
        <w:t>将</w:t>
      </w:r>
      <w:r w:rsidR="006B020E" w:rsidRPr="003A7324">
        <w:rPr>
          <w:rFonts w:ascii="仿宋" w:eastAsia="仿宋" w:hAnsi="仿宋" w:cs="宋体" w:hint="eastAsia"/>
          <w:color w:val="333333"/>
          <w:kern w:val="0"/>
          <w:sz w:val="32"/>
          <w:szCs w:val="32"/>
        </w:rPr>
        <w:t>对比</w:t>
      </w:r>
      <w:r w:rsidR="00122258" w:rsidRPr="003A7324">
        <w:rPr>
          <w:rFonts w:ascii="仿宋" w:eastAsia="仿宋" w:hAnsi="仿宋" w:cs="宋体" w:hint="eastAsia"/>
          <w:color w:val="333333"/>
          <w:kern w:val="0"/>
          <w:sz w:val="32"/>
          <w:szCs w:val="32"/>
        </w:rPr>
        <w:t>分析的结果进行归纳整理后，与委托人进行充分的沟通，关注策划</w:t>
      </w:r>
      <w:r w:rsidR="00AF6A35" w:rsidRPr="003A7324">
        <w:rPr>
          <w:rFonts w:ascii="仿宋" w:eastAsia="仿宋" w:hAnsi="仿宋" w:cs="宋体" w:hint="eastAsia"/>
          <w:color w:val="333333"/>
          <w:kern w:val="0"/>
          <w:sz w:val="32"/>
          <w:szCs w:val="32"/>
        </w:rPr>
        <w:t>成果</w:t>
      </w:r>
      <w:r w:rsidR="00122258" w:rsidRPr="003A7324">
        <w:rPr>
          <w:rFonts w:ascii="仿宋" w:eastAsia="仿宋" w:hAnsi="仿宋" w:cs="宋体" w:hint="eastAsia"/>
          <w:color w:val="333333"/>
          <w:kern w:val="0"/>
          <w:sz w:val="32"/>
          <w:szCs w:val="32"/>
        </w:rPr>
        <w:t>与</w:t>
      </w:r>
      <w:r w:rsidR="00AF6A35" w:rsidRPr="003A7324">
        <w:rPr>
          <w:rFonts w:ascii="仿宋" w:eastAsia="仿宋" w:hAnsi="仿宋" w:cs="宋体" w:hint="eastAsia"/>
          <w:color w:val="333333"/>
          <w:kern w:val="0"/>
          <w:sz w:val="32"/>
          <w:szCs w:val="32"/>
        </w:rPr>
        <w:t>委托人</w:t>
      </w:r>
      <w:r w:rsidR="00122258" w:rsidRPr="003A7324">
        <w:rPr>
          <w:rFonts w:ascii="仿宋" w:eastAsia="仿宋" w:hAnsi="仿宋" w:cs="宋体" w:hint="eastAsia"/>
          <w:color w:val="333333"/>
          <w:kern w:val="0"/>
          <w:sz w:val="32"/>
          <w:szCs w:val="32"/>
        </w:rPr>
        <w:t>经营</w:t>
      </w:r>
      <w:r w:rsidR="00AF6A35" w:rsidRPr="003A7324">
        <w:rPr>
          <w:rFonts w:ascii="仿宋" w:eastAsia="仿宋" w:hAnsi="仿宋" w:cs="宋体" w:hint="eastAsia"/>
          <w:color w:val="333333"/>
          <w:kern w:val="0"/>
          <w:sz w:val="32"/>
          <w:szCs w:val="32"/>
        </w:rPr>
        <w:t>目标的一致性，并经委托人认可。</w:t>
      </w:r>
    </w:p>
    <w:p w:rsidR="005115B0" w:rsidRPr="003A7324" w:rsidRDefault="005115B0" w:rsidP="00B63720">
      <w:pPr>
        <w:widowControl/>
        <w:shd w:val="clear" w:color="auto" w:fill="FFFFFF"/>
        <w:spacing w:line="360" w:lineRule="auto"/>
        <w:jc w:val="center"/>
        <w:outlineLvl w:val="1"/>
        <w:rPr>
          <w:rFonts w:ascii="仿宋" w:eastAsia="仿宋" w:hAnsi="仿宋" w:cs="宋体"/>
          <w:b/>
          <w:bCs/>
          <w:color w:val="333333"/>
          <w:kern w:val="0"/>
          <w:sz w:val="32"/>
          <w:szCs w:val="32"/>
        </w:rPr>
      </w:pPr>
      <w:r w:rsidRPr="003A7324">
        <w:rPr>
          <w:rFonts w:ascii="仿宋" w:eastAsia="仿宋" w:hAnsi="仿宋" w:cs="宋体" w:hint="eastAsia"/>
          <w:b/>
          <w:bCs/>
          <w:color w:val="333333"/>
          <w:kern w:val="0"/>
          <w:sz w:val="32"/>
          <w:szCs w:val="32"/>
        </w:rPr>
        <w:t>第</w:t>
      </w:r>
      <w:r w:rsidR="007059A4">
        <w:rPr>
          <w:rFonts w:ascii="仿宋" w:eastAsia="仿宋" w:hAnsi="仿宋" w:cs="宋体" w:hint="eastAsia"/>
          <w:b/>
          <w:bCs/>
          <w:color w:val="333333"/>
          <w:kern w:val="0"/>
          <w:sz w:val="32"/>
          <w:szCs w:val="32"/>
        </w:rPr>
        <w:t>四</w:t>
      </w:r>
      <w:r w:rsidRPr="003A7324">
        <w:rPr>
          <w:rFonts w:ascii="仿宋" w:eastAsia="仿宋" w:hAnsi="仿宋" w:cs="宋体" w:hint="eastAsia"/>
          <w:b/>
          <w:bCs/>
          <w:color w:val="333333"/>
          <w:kern w:val="0"/>
          <w:sz w:val="32"/>
          <w:szCs w:val="32"/>
        </w:rPr>
        <w:t>章 业务记录</w:t>
      </w:r>
      <w:r w:rsidR="00D54A48" w:rsidRPr="003A7324">
        <w:rPr>
          <w:rFonts w:ascii="仿宋" w:eastAsia="仿宋" w:hAnsi="仿宋" w:cs="宋体" w:hint="eastAsia"/>
          <w:b/>
          <w:bCs/>
          <w:color w:val="333333"/>
          <w:kern w:val="0"/>
          <w:sz w:val="32"/>
          <w:szCs w:val="32"/>
        </w:rPr>
        <w:t>与成果</w:t>
      </w:r>
    </w:p>
    <w:p w:rsidR="00562D7A" w:rsidRDefault="00AF6A35" w:rsidP="001571B8">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lastRenderedPageBreak/>
        <w:t>第</w:t>
      </w:r>
      <w:r w:rsidR="00612965">
        <w:rPr>
          <w:rFonts w:ascii="仿宋" w:eastAsia="仿宋" w:hAnsi="仿宋" w:cs="宋体" w:hint="eastAsia"/>
          <w:b/>
          <w:bCs/>
          <w:color w:val="333333"/>
          <w:kern w:val="0"/>
          <w:sz w:val="32"/>
          <w:szCs w:val="32"/>
        </w:rPr>
        <w:t>四十</w:t>
      </w:r>
      <w:r w:rsidR="000D3B84">
        <w:rPr>
          <w:rFonts w:ascii="仿宋" w:eastAsia="仿宋" w:hAnsi="仿宋" w:cs="宋体" w:hint="eastAsia"/>
          <w:b/>
          <w:bCs/>
          <w:color w:val="333333"/>
          <w:kern w:val="0"/>
          <w:sz w:val="32"/>
          <w:szCs w:val="32"/>
        </w:rPr>
        <w:t>四</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color w:val="333333"/>
          <w:kern w:val="0"/>
          <w:sz w:val="32"/>
          <w:szCs w:val="32"/>
        </w:rPr>
        <w:t>税务师事务所提供</w:t>
      </w:r>
      <w:r w:rsidR="00411C3B" w:rsidRPr="003A7324">
        <w:rPr>
          <w:rFonts w:ascii="仿宋" w:eastAsia="仿宋" w:hAnsi="仿宋" w:cs="宋体" w:hint="eastAsia"/>
          <w:color w:val="333333"/>
          <w:kern w:val="0"/>
          <w:sz w:val="32"/>
          <w:szCs w:val="32"/>
        </w:rPr>
        <w:t>企业重组</w:t>
      </w:r>
      <w:r w:rsidRPr="003A7324">
        <w:rPr>
          <w:rFonts w:ascii="仿宋" w:eastAsia="仿宋" w:hAnsi="仿宋" w:cs="宋体" w:hint="eastAsia"/>
          <w:color w:val="333333"/>
          <w:kern w:val="0"/>
          <w:sz w:val="32"/>
          <w:szCs w:val="32"/>
        </w:rPr>
        <w:t>税收策划业务，应当遵循</w:t>
      </w:r>
      <w:r w:rsidR="00D54A48" w:rsidRPr="003A7324">
        <w:rPr>
          <w:rFonts w:ascii="仿宋" w:eastAsia="仿宋" w:hAnsi="仿宋" w:cs="宋体" w:hint="eastAsia"/>
          <w:color w:val="333333"/>
          <w:kern w:val="0"/>
          <w:sz w:val="32"/>
          <w:szCs w:val="32"/>
        </w:rPr>
        <w:t>《税收策划业务指引（试行）》和《税务师行业涉税专业服务程序指引（试行）》</w:t>
      </w:r>
      <w:r w:rsidR="00562D7A">
        <w:rPr>
          <w:rFonts w:ascii="仿宋" w:eastAsia="仿宋" w:hAnsi="仿宋" w:cs="宋体" w:hint="eastAsia"/>
          <w:color w:val="333333"/>
          <w:kern w:val="0"/>
          <w:sz w:val="32"/>
          <w:szCs w:val="32"/>
        </w:rPr>
        <w:t>相关的规定编制工作底稿与</w:t>
      </w:r>
      <w:r w:rsidRPr="003A7324">
        <w:rPr>
          <w:rFonts w:ascii="仿宋" w:eastAsia="仿宋" w:hAnsi="仿宋" w:cs="宋体" w:hint="eastAsia"/>
          <w:color w:val="333333"/>
          <w:kern w:val="0"/>
          <w:sz w:val="32"/>
          <w:szCs w:val="32"/>
        </w:rPr>
        <w:t>业务报告</w:t>
      </w:r>
      <w:r w:rsidR="00562D7A">
        <w:rPr>
          <w:rFonts w:ascii="仿宋" w:eastAsia="仿宋" w:hAnsi="仿宋" w:cs="宋体" w:hint="eastAsia"/>
          <w:color w:val="333333"/>
          <w:kern w:val="0"/>
          <w:sz w:val="32"/>
          <w:szCs w:val="32"/>
        </w:rPr>
        <w:t>。</w:t>
      </w:r>
    </w:p>
    <w:p w:rsidR="00AF6A35" w:rsidRPr="003A7324" w:rsidRDefault="00AF6A35" w:rsidP="00562D7A">
      <w:pPr>
        <w:widowControl/>
        <w:shd w:val="clear" w:color="auto" w:fill="FFFFFF"/>
        <w:spacing w:line="360" w:lineRule="auto"/>
        <w:ind w:firstLineChars="196" w:firstLine="627"/>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业务成果包括出具税收策划报告、方案分析文档、方案试算底稿等。</w:t>
      </w:r>
    </w:p>
    <w:p w:rsidR="00AF6A35" w:rsidRPr="003A7324" w:rsidRDefault="00AF6A35"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612965">
        <w:rPr>
          <w:rFonts w:ascii="仿宋" w:eastAsia="仿宋" w:hAnsi="仿宋" w:cs="宋体" w:hint="eastAsia"/>
          <w:b/>
          <w:bCs/>
          <w:color w:val="333333"/>
          <w:kern w:val="0"/>
          <w:sz w:val="32"/>
          <w:szCs w:val="32"/>
        </w:rPr>
        <w:t>四十</w:t>
      </w:r>
      <w:r w:rsidR="000D3B84">
        <w:rPr>
          <w:rFonts w:ascii="仿宋" w:eastAsia="仿宋" w:hAnsi="仿宋" w:cs="宋体" w:hint="eastAsia"/>
          <w:b/>
          <w:bCs/>
          <w:color w:val="333333"/>
          <w:kern w:val="0"/>
          <w:sz w:val="32"/>
          <w:szCs w:val="32"/>
        </w:rPr>
        <w:t>五</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b/>
          <w:bCs/>
          <w:color w:val="333333"/>
          <w:kern w:val="0"/>
          <w:sz w:val="32"/>
          <w:szCs w:val="32"/>
        </w:rPr>
        <w:t> </w:t>
      </w:r>
      <w:r w:rsidR="00411C3B" w:rsidRPr="003A7324">
        <w:rPr>
          <w:rFonts w:ascii="仿宋" w:eastAsia="仿宋" w:hAnsi="仿宋" w:cs="宋体" w:hint="eastAsia"/>
          <w:color w:val="333333"/>
          <w:kern w:val="0"/>
          <w:sz w:val="32"/>
          <w:szCs w:val="32"/>
        </w:rPr>
        <w:t>企业重组</w:t>
      </w:r>
      <w:r w:rsidRPr="003A7324">
        <w:rPr>
          <w:rFonts w:ascii="仿宋" w:eastAsia="仿宋" w:hAnsi="仿宋" w:cs="宋体" w:hint="eastAsia"/>
          <w:color w:val="333333"/>
          <w:kern w:val="0"/>
          <w:sz w:val="32"/>
          <w:szCs w:val="32"/>
        </w:rPr>
        <w:t>税收策划报告包括封面、前言、背景、</w:t>
      </w:r>
      <w:r w:rsidR="00B63720" w:rsidRPr="003A7324">
        <w:rPr>
          <w:rFonts w:ascii="仿宋" w:eastAsia="仿宋" w:hAnsi="仿宋" w:cs="宋体" w:hint="eastAsia"/>
          <w:color w:val="333333"/>
          <w:kern w:val="0"/>
          <w:sz w:val="32"/>
          <w:szCs w:val="32"/>
        </w:rPr>
        <w:t>法规依据、</w:t>
      </w:r>
      <w:r w:rsidRPr="003A7324">
        <w:rPr>
          <w:rFonts w:ascii="仿宋" w:eastAsia="仿宋" w:hAnsi="仿宋" w:cs="宋体" w:hint="eastAsia"/>
          <w:color w:val="333333"/>
          <w:kern w:val="0"/>
          <w:sz w:val="32"/>
          <w:szCs w:val="32"/>
        </w:rPr>
        <w:t>策划方案、分析比较内容、实施取向以及附件等基本要素。</w:t>
      </w:r>
    </w:p>
    <w:p w:rsidR="00D54A48" w:rsidRPr="003A7324" w:rsidRDefault="00AF6A35" w:rsidP="003A7324">
      <w:pPr>
        <w:widowControl/>
        <w:shd w:val="clear" w:color="auto" w:fill="FFFFFF"/>
        <w:spacing w:line="360" w:lineRule="auto"/>
        <w:ind w:firstLineChars="196" w:firstLine="630"/>
        <w:jc w:val="left"/>
        <w:rPr>
          <w:rFonts w:ascii="仿宋" w:eastAsia="仿宋" w:hAnsi="仿宋" w:cs="宋体"/>
          <w:b/>
          <w:bCs/>
          <w:color w:val="333333"/>
          <w:kern w:val="0"/>
          <w:sz w:val="32"/>
          <w:szCs w:val="32"/>
        </w:rPr>
      </w:pPr>
      <w:r w:rsidRPr="003A7324">
        <w:rPr>
          <w:rFonts w:ascii="仿宋" w:eastAsia="仿宋" w:hAnsi="仿宋" w:cs="宋体" w:hint="eastAsia"/>
          <w:b/>
          <w:bCs/>
          <w:color w:val="333333"/>
          <w:kern w:val="0"/>
          <w:sz w:val="32"/>
          <w:szCs w:val="32"/>
        </w:rPr>
        <w:t>第</w:t>
      </w:r>
      <w:r w:rsidR="002826B6">
        <w:rPr>
          <w:rFonts w:ascii="仿宋" w:eastAsia="仿宋" w:hAnsi="仿宋" w:cs="宋体" w:hint="eastAsia"/>
          <w:b/>
          <w:bCs/>
          <w:color w:val="333333"/>
          <w:kern w:val="0"/>
          <w:sz w:val="32"/>
          <w:szCs w:val="32"/>
        </w:rPr>
        <w:t>四十</w:t>
      </w:r>
      <w:r w:rsidR="000D3B84">
        <w:rPr>
          <w:rFonts w:ascii="仿宋" w:eastAsia="仿宋" w:hAnsi="仿宋" w:cs="宋体" w:hint="eastAsia"/>
          <w:b/>
          <w:bCs/>
          <w:color w:val="333333"/>
          <w:kern w:val="0"/>
          <w:sz w:val="32"/>
          <w:szCs w:val="32"/>
        </w:rPr>
        <w:t>六</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color w:val="333333"/>
          <w:kern w:val="0"/>
          <w:sz w:val="32"/>
          <w:szCs w:val="32"/>
        </w:rPr>
        <w:t> </w:t>
      </w:r>
      <w:r w:rsidR="00411C3B" w:rsidRPr="003A7324">
        <w:rPr>
          <w:rFonts w:ascii="仿宋" w:eastAsia="仿宋" w:hAnsi="仿宋" w:cs="宋体" w:hint="eastAsia"/>
          <w:color w:val="333333"/>
          <w:kern w:val="0"/>
          <w:sz w:val="32"/>
          <w:szCs w:val="32"/>
        </w:rPr>
        <w:t>企业重组</w:t>
      </w:r>
      <w:r w:rsidR="00D54A48" w:rsidRPr="003A7324">
        <w:rPr>
          <w:rFonts w:ascii="仿宋" w:eastAsia="仿宋" w:hAnsi="仿宋" w:cs="宋体" w:hint="eastAsia"/>
          <w:color w:val="333333"/>
          <w:kern w:val="0"/>
          <w:sz w:val="32"/>
          <w:szCs w:val="32"/>
        </w:rPr>
        <w:t>税收策划报告中背景资料</w:t>
      </w:r>
      <w:r w:rsidR="001C15FE">
        <w:rPr>
          <w:rFonts w:ascii="仿宋" w:eastAsia="仿宋" w:hAnsi="仿宋" w:cs="宋体" w:hint="eastAsia"/>
          <w:color w:val="333333"/>
          <w:kern w:val="0"/>
          <w:sz w:val="32"/>
          <w:szCs w:val="32"/>
        </w:rPr>
        <w:t>是根据委托人所提供以及</w:t>
      </w:r>
      <w:r w:rsidR="006F257E" w:rsidRPr="003A7324">
        <w:rPr>
          <w:rFonts w:ascii="仿宋" w:eastAsia="仿宋" w:hAnsi="仿宋" w:cs="宋体" w:hint="eastAsia"/>
          <w:color w:val="333333"/>
          <w:kern w:val="0"/>
          <w:sz w:val="32"/>
          <w:szCs w:val="32"/>
        </w:rPr>
        <w:t>与委托人沟通后所掌握的数据信息，经过整理后提炼出与</w:t>
      </w:r>
      <w:r w:rsidR="00A03F1A">
        <w:rPr>
          <w:rFonts w:ascii="仿宋" w:eastAsia="仿宋" w:hAnsi="仿宋" w:cs="宋体" w:hint="eastAsia"/>
          <w:color w:val="333333"/>
          <w:kern w:val="0"/>
          <w:sz w:val="32"/>
          <w:szCs w:val="32"/>
        </w:rPr>
        <w:t>企业重组税收策划</w:t>
      </w:r>
      <w:r w:rsidR="006F257E" w:rsidRPr="003A7324">
        <w:rPr>
          <w:rFonts w:ascii="仿宋" w:eastAsia="仿宋" w:hAnsi="仿宋" w:cs="宋体" w:hint="eastAsia"/>
          <w:color w:val="333333"/>
          <w:kern w:val="0"/>
          <w:sz w:val="32"/>
          <w:szCs w:val="32"/>
        </w:rPr>
        <w:t>服务</w:t>
      </w:r>
      <w:r w:rsidR="00A03F1A">
        <w:rPr>
          <w:rFonts w:ascii="仿宋" w:eastAsia="仿宋" w:hAnsi="仿宋" w:cs="宋体" w:hint="eastAsia"/>
          <w:color w:val="333333"/>
          <w:kern w:val="0"/>
          <w:sz w:val="32"/>
          <w:szCs w:val="32"/>
        </w:rPr>
        <w:t>相关的</w:t>
      </w:r>
      <w:r w:rsidR="006F257E" w:rsidRPr="003A7324">
        <w:rPr>
          <w:rFonts w:ascii="仿宋" w:eastAsia="仿宋" w:hAnsi="仿宋" w:cs="宋体" w:hint="eastAsia"/>
          <w:color w:val="333333"/>
          <w:kern w:val="0"/>
          <w:sz w:val="32"/>
          <w:szCs w:val="32"/>
        </w:rPr>
        <w:t>内容情况，</w:t>
      </w:r>
      <w:r w:rsidR="00154C93" w:rsidRPr="003A7324">
        <w:rPr>
          <w:rFonts w:ascii="仿宋" w:eastAsia="仿宋" w:hAnsi="仿宋" w:cs="宋体" w:hint="eastAsia"/>
          <w:color w:val="333333"/>
          <w:kern w:val="0"/>
          <w:sz w:val="32"/>
          <w:szCs w:val="32"/>
        </w:rPr>
        <w:t>具体</w:t>
      </w:r>
      <w:r w:rsidR="00D54A48" w:rsidRPr="003A7324">
        <w:rPr>
          <w:rFonts w:ascii="仿宋" w:eastAsia="仿宋" w:hAnsi="仿宋" w:cs="宋体" w:hint="eastAsia"/>
          <w:color w:val="333333"/>
          <w:kern w:val="0"/>
          <w:sz w:val="32"/>
          <w:szCs w:val="32"/>
        </w:rPr>
        <w:t>应包括但不限于</w:t>
      </w:r>
      <w:r w:rsidR="008678AB">
        <w:rPr>
          <w:rFonts w:ascii="仿宋" w:eastAsia="仿宋" w:hAnsi="仿宋" w:cs="宋体" w:hint="eastAsia"/>
          <w:color w:val="333333"/>
          <w:kern w:val="0"/>
          <w:sz w:val="32"/>
          <w:szCs w:val="32"/>
        </w:rPr>
        <w:t>以下</w:t>
      </w:r>
      <w:r w:rsidR="00154C93" w:rsidRPr="003A7324">
        <w:rPr>
          <w:rFonts w:ascii="仿宋" w:eastAsia="仿宋" w:hAnsi="仿宋" w:cs="宋体" w:hint="eastAsia"/>
          <w:color w:val="333333"/>
          <w:kern w:val="0"/>
          <w:sz w:val="32"/>
          <w:szCs w:val="32"/>
        </w:rPr>
        <w:t>内容</w:t>
      </w:r>
      <w:r w:rsidRPr="003A7324">
        <w:rPr>
          <w:rFonts w:ascii="仿宋" w:eastAsia="仿宋" w:hAnsi="仿宋" w:cs="宋体" w:hint="eastAsia"/>
          <w:b/>
          <w:bCs/>
          <w:color w:val="333333"/>
          <w:kern w:val="0"/>
          <w:sz w:val="32"/>
          <w:szCs w:val="32"/>
        </w:rPr>
        <w:t>：</w:t>
      </w:r>
    </w:p>
    <w:p w:rsidR="00D54A48" w:rsidRPr="003A7324" w:rsidRDefault="006F257E"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（一）</w:t>
      </w:r>
      <w:r w:rsidR="00D54A48" w:rsidRPr="003A7324">
        <w:rPr>
          <w:rFonts w:ascii="仿宋" w:eastAsia="仿宋" w:hAnsi="仿宋" w:cs="宋体" w:hint="eastAsia"/>
          <w:color w:val="333333"/>
          <w:kern w:val="0"/>
          <w:sz w:val="32"/>
          <w:szCs w:val="32"/>
        </w:rPr>
        <w:t>委托人基本信息情况；</w:t>
      </w:r>
    </w:p>
    <w:p w:rsidR="006F257E" w:rsidRPr="003A7324" w:rsidRDefault="006F257E"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（二）委托人的具体目标；</w:t>
      </w:r>
    </w:p>
    <w:p w:rsidR="006F257E" w:rsidRPr="003A7324" w:rsidRDefault="006F257E" w:rsidP="003A7324">
      <w:pPr>
        <w:widowControl/>
        <w:shd w:val="clear" w:color="auto" w:fill="FFFFFF"/>
        <w:spacing w:line="360" w:lineRule="auto"/>
        <w:ind w:firstLineChars="200" w:firstLine="64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w:t>
      </w:r>
      <w:r w:rsidR="00562D7A">
        <w:rPr>
          <w:rFonts w:ascii="仿宋" w:eastAsia="仿宋" w:hAnsi="仿宋" w:cs="宋体" w:hint="eastAsia"/>
          <w:color w:val="333333"/>
          <w:kern w:val="0"/>
          <w:sz w:val="32"/>
          <w:szCs w:val="32"/>
        </w:rPr>
        <w:t>三</w:t>
      </w:r>
      <w:r w:rsidRPr="003A7324">
        <w:rPr>
          <w:rFonts w:ascii="仿宋" w:eastAsia="仿宋" w:hAnsi="仿宋" w:cs="宋体" w:hint="eastAsia"/>
          <w:color w:val="333333"/>
          <w:kern w:val="0"/>
          <w:sz w:val="32"/>
          <w:szCs w:val="32"/>
        </w:rPr>
        <w:t>）其他与委托人直接相关服务内容情况事项。</w:t>
      </w:r>
    </w:p>
    <w:p w:rsidR="00B63720" w:rsidRPr="003A7324" w:rsidRDefault="00B63720" w:rsidP="003A7324">
      <w:pPr>
        <w:widowControl/>
        <w:shd w:val="clear" w:color="auto" w:fill="FFFFFF"/>
        <w:spacing w:line="360" w:lineRule="auto"/>
        <w:ind w:firstLineChars="200" w:firstLine="643"/>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2826B6">
        <w:rPr>
          <w:rFonts w:ascii="仿宋" w:eastAsia="仿宋" w:hAnsi="仿宋" w:cs="宋体" w:hint="eastAsia"/>
          <w:b/>
          <w:bCs/>
          <w:color w:val="333333"/>
          <w:kern w:val="0"/>
          <w:sz w:val="32"/>
          <w:szCs w:val="32"/>
        </w:rPr>
        <w:t>四十</w:t>
      </w:r>
      <w:r w:rsidR="000D3B84">
        <w:rPr>
          <w:rFonts w:ascii="仿宋" w:eastAsia="仿宋" w:hAnsi="仿宋" w:cs="宋体" w:hint="eastAsia"/>
          <w:b/>
          <w:bCs/>
          <w:color w:val="333333"/>
          <w:kern w:val="0"/>
          <w:sz w:val="32"/>
          <w:szCs w:val="32"/>
        </w:rPr>
        <w:t>七</w:t>
      </w:r>
      <w:r w:rsidRPr="003A7324">
        <w:rPr>
          <w:rFonts w:ascii="仿宋" w:eastAsia="仿宋" w:hAnsi="仿宋" w:cs="宋体" w:hint="eastAsia"/>
          <w:b/>
          <w:bCs/>
          <w:color w:val="333333"/>
          <w:kern w:val="0"/>
          <w:sz w:val="32"/>
          <w:szCs w:val="32"/>
        </w:rPr>
        <w:t xml:space="preserve">条  </w:t>
      </w:r>
      <w:r w:rsidR="00411C3B" w:rsidRPr="003A7324">
        <w:rPr>
          <w:rFonts w:ascii="仿宋" w:eastAsia="仿宋" w:hAnsi="仿宋" w:cs="宋体" w:hint="eastAsia"/>
          <w:bCs/>
          <w:color w:val="333333"/>
          <w:kern w:val="0"/>
          <w:sz w:val="32"/>
          <w:szCs w:val="32"/>
        </w:rPr>
        <w:t>企业重组</w:t>
      </w:r>
      <w:r w:rsidRPr="003A7324">
        <w:rPr>
          <w:rFonts w:ascii="仿宋" w:eastAsia="仿宋" w:hAnsi="仿宋" w:cs="宋体" w:hint="eastAsia"/>
          <w:color w:val="333333"/>
          <w:kern w:val="0"/>
          <w:sz w:val="32"/>
          <w:szCs w:val="32"/>
        </w:rPr>
        <w:t>税收策划报告中列明与服务内容相关</w:t>
      </w:r>
      <w:r w:rsidR="00794BB3" w:rsidRPr="00794BB3">
        <w:rPr>
          <w:rFonts w:ascii="仿宋" w:eastAsia="仿宋" w:hAnsi="仿宋" w:cs="宋体" w:hint="eastAsia"/>
          <w:color w:val="333333"/>
          <w:kern w:val="0"/>
          <w:sz w:val="32"/>
          <w:szCs w:val="32"/>
        </w:rPr>
        <w:t>法律法规条款，法律法规条款</w:t>
      </w:r>
      <w:r w:rsidRPr="003A7324">
        <w:rPr>
          <w:rFonts w:ascii="仿宋" w:eastAsia="仿宋" w:hAnsi="仿宋" w:cs="宋体" w:hint="eastAsia"/>
          <w:color w:val="333333"/>
          <w:kern w:val="0"/>
          <w:sz w:val="32"/>
          <w:szCs w:val="32"/>
        </w:rPr>
        <w:t>繁多时可以对其内容进行归纳后列示。</w:t>
      </w:r>
    </w:p>
    <w:p w:rsidR="006F257E" w:rsidRPr="003A7324" w:rsidRDefault="006F257E"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0D3B84">
        <w:rPr>
          <w:rFonts w:ascii="仿宋" w:eastAsia="仿宋" w:hAnsi="仿宋" w:cs="宋体" w:hint="eastAsia"/>
          <w:b/>
          <w:bCs/>
          <w:color w:val="333333"/>
          <w:kern w:val="0"/>
          <w:sz w:val="32"/>
          <w:szCs w:val="32"/>
        </w:rPr>
        <w:t>四十八</w:t>
      </w:r>
      <w:r w:rsidRPr="003A7324">
        <w:rPr>
          <w:rFonts w:ascii="仿宋" w:eastAsia="仿宋" w:hAnsi="仿宋" w:cs="宋体" w:hint="eastAsia"/>
          <w:b/>
          <w:bCs/>
          <w:color w:val="333333"/>
          <w:kern w:val="0"/>
          <w:sz w:val="32"/>
          <w:szCs w:val="32"/>
        </w:rPr>
        <w:t>条</w:t>
      </w:r>
      <w:r w:rsidRPr="003A7324">
        <w:rPr>
          <w:rFonts w:ascii="仿宋" w:eastAsia="仿宋" w:hAnsi="仿宋" w:cs="宋体"/>
          <w:bCs/>
          <w:color w:val="333333"/>
          <w:kern w:val="0"/>
          <w:sz w:val="32"/>
          <w:szCs w:val="32"/>
        </w:rPr>
        <w:t xml:space="preserve"> </w:t>
      </w:r>
      <w:r w:rsidR="00411C3B" w:rsidRPr="003A7324">
        <w:rPr>
          <w:rFonts w:ascii="仿宋" w:eastAsia="仿宋" w:hAnsi="仿宋" w:cs="宋体" w:hint="eastAsia"/>
          <w:bCs/>
          <w:color w:val="333333"/>
          <w:kern w:val="0"/>
          <w:sz w:val="32"/>
          <w:szCs w:val="32"/>
        </w:rPr>
        <w:t>企业重组</w:t>
      </w:r>
      <w:r w:rsidRPr="003A7324">
        <w:rPr>
          <w:rFonts w:ascii="仿宋" w:eastAsia="仿宋" w:hAnsi="仿宋" w:cs="宋体" w:hint="eastAsia"/>
          <w:color w:val="333333"/>
          <w:kern w:val="0"/>
          <w:sz w:val="32"/>
          <w:szCs w:val="32"/>
        </w:rPr>
        <w:t>税收策划报告中应</w:t>
      </w:r>
      <w:r w:rsidR="00AF6A35" w:rsidRPr="003A7324">
        <w:rPr>
          <w:rFonts w:ascii="仿宋" w:eastAsia="仿宋" w:hAnsi="仿宋" w:cs="宋体" w:hint="eastAsia"/>
          <w:color w:val="333333"/>
          <w:kern w:val="0"/>
          <w:sz w:val="32"/>
          <w:szCs w:val="32"/>
        </w:rPr>
        <w:t>提出税收策划方案</w:t>
      </w:r>
      <w:r w:rsidRPr="003A7324">
        <w:rPr>
          <w:rFonts w:ascii="仿宋" w:eastAsia="仿宋" w:hAnsi="仿宋" w:cs="宋体" w:hint="eastAsia"/>
          <w:color w:val="333333"/>
          <w:kern w:val="0"/>
          <w:sz w:val="32"/>
          <w:szCs w:val="32"/>
        </w:rPr>
        <w:t>并分析比较内容，包括但不限于</w:t>
      </w:r>
      <w:r w:rsidR="00AF6A35" w:rsidRPr="003A7324">
        <w:rPr>
          <w:rFonts w:ascii="仿宋" w:eastAsia="仿宋" w:hAnsi="仿宋" w:cs="宋体" w:hint="eastAsia"/>
          <w:color w:val="333333"/>
          <w:kern w:val="0"/>
          <w:sz w:val="32"/>
          <w:szCs w:val="32"/>
        </w:rPr>
        <w:t>：</w:t>
      </w:r>
    </w:p>
    <w:p w:rsidR="00AF6A35" w:rsidRPr="003A7324" w:rsidRDefault="006F257E" w:rsidP="003A7324">
      <w:pPr>
        <w:widowControl/>
        <w:shd w:val="clear" w:color="auto" w:fill="FFFFFF"/>
        <w:spacing w:line="360" w:lineRule="auto"/>
        <w:ind w:firstLineChars="150" w:firstLine="48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lastRenderedPageBreak/>
        <w:t>（一</w:t>
      </w:r>
      <w:r w:rsidR="00BB4E68">
        <w:rPr>
          <w:rFonts w:ascii="仿宋" w:eastAsia="仿宋" w:hAnsi="仿宋" w:cs="宋体" w:hint="eastAsia"/>
          <w:color w:val="333333"/>
          <w:kern w:val="0"/>
          <w:sz w:val="32"/>
          <w:szCs w:val="32"/>
        </w:rPr>
        <w:t>）</w:t>
      </w:r>
      <w:r w:rsidRPr="003A7324">
        <w:rPr>
          <w:rFonts w:ascii="仿宋" w:eastAsia="仿宋" w:hAnsi="仿宋" w:cs="宋体" w:hint="eastAsia"/>
          <w:color w:val="333333"/>
          <w:kern w:val="0"/>
          <w:sz w:val="32"/>
          <w:szCs w:val="32"/>
        </w:rPr>
        <w:t>列示不同策划方案</w:t>
      </w:r>
      <w:r w:rsidR="00AF6A35" w:rsidRPr="003A7324">
        <w:rPr>
          <w:rFonts w:ascii="仿宋" w:eastAsia="仿宋" w:hAnsi="仿宋" w:cs="宋体" w:hint="eastAsia"/>
          <w:color w:val="333333"/>
          <w:kern w:val="0"/>
          <w:sz w:val="32"/>
          <w:szCs w:val="32"/>
        </w:rPr>
        <w:t>下的主要分析过程、方案实施步骤、</w:t>
      </w:r>
      <w:r w:rsidRPr="003A7324">
        <w:rPr>
          <w:rFonts w:ascii="仿宋" w:eastAsia="仿宋" w:hAnsi="仿宋" w:cs="宋体" w:hint="eastAsia"/>
          <w:color w:val="333333"/>
          <w:kern w:val="0"/>
          <w:sz w:val="32"/>
          <w:szCs w:val="32"/>
        </w:rPr>
        <w:t>方案测算结果、</w:t>
      </w:r>
      <w:r w:rsidR="00757274">
        <w:rPr>
          <w:rFonts w:ascii="仿宋" w:eastAsia="仿宋" w:hAnsi="仿宋" w:cs="宋体" w:hint="eastAsia"/>
          <w:color w:val="333333"/>
          <w:kern w:val="0"/>
          <w:sz w:val="32"/>
          <w:szCs w:val="32"/>
        </w:rPr>
        <w:t>优势及不足评价；</w:t>
      </w:r>
    </w:p>
    <w:p w:rsidR="00AF6A35" w:rsidRPr="003A7324" w:rsidRDefault="006F257E" w:rsidP="003A7324">
      <w:pPr>
        <w:widowControl/>
        <w:shd w:val="clear" w:color="auto" w:fill="FFFFFF"/>
        <w:spacing w:line="360" w:lineRule="auto"/>
        <w:ind w:firstLineChars="150" w:firstLine="480"/>
        <w:jc w:val="left"/>
        <w:rPr>
          <w:rFonts w:ascii="仿宋" w:eastAsia="仿宋" w:hAnsi="仿宋" w:cs="宋体"/>
          <w:color w:val="333333"/>
          <w:kern w:val="0"/>
          <w:sz w:val="32"/>
          <w:szCs w:val="32"/>
        </w:rPr>
      </w:pPr>
      <w:r w:rsidRPr="003A7324">
        <w:rPr>
          <w:rFonts w:ascii="仿宋" w:eastAsia="仿宋" w:hAnsi="仿宋" w:cs="宋体" w:hint="eastAsia"/>
          <w:color w:val="333333"/>
          <w:kern w:val="0"/>
          <w:sz w:val="32"/>
          <w:szCs w:val="32"/>
        </w:rPr>
        <w:t>（二）列示不同策划方案</w:t>
      </w:r>
      <w:r w:rsidR="00AF6A35" w:rsidRPr="003A7324">
        <w:rPr>
          <w:rFonts w:ascii="仿宋" w:eastAsia="仿宋" w:hAnsi="仿宋" w:cs="宋体" w:hint="eastAsia"/>
          <w:color w:val="333333"/>
          <w:kern w:val="0"/>
          <w:sz w:val="32"/>
          <w:szCs w:val="32"/>
        </w:rPr>
        <w:t>风险提示</w:t>
      </w:r>
      <w:r w:rsidRPr="003A7324">
        <w:rPr>
          <w:rFonts w:ascii="仿宋" w:eastAsia="仿宋" w:hAnsi="仿宋" w:cs="宋体" w:hint="eastAsia"/>
          <w:color w:val="333333"/>
          <w:kern w:val="0"/>
          <w:sz w:val="32"/>
          <w:szCs w:val="32"/>
        </w:rPr>
        <w:t>，</w:t>
      </w:r>
      <w:r w:rsidR="00AF6A35" w:rsidRPr="003A7324">
        <w:rPr>
          <w:rFonts w:ascii="仿宋" w:eastAsia="仿宋" w:hAnsi="仿宋" w:cs="宋体" w:hint="eastAsia"/>
          <w:color w:val="333333"/>
          <w:kern w:val="0"/>
          <w:sz w:val="32"/>
          <w:szCs w:val="32"/>
        </w:rPr>
        <w:t>在对策划方案内容、实施取向以及分析过程列出风险提示，提醒报告使用人可能存在的风险和不确定性。</w:t>
      </w:r>
    </w:p>
    <w:p w:rsidR="00AF6A35" w:rsidRPr="003A7324" w:rsidRDefault="00AF6A35" w:rsidP="00026F99">
      <w:pPr>
        <w:widowControl/>
        <w:shd w:val="clear" w:color="auto" w:fill="FFFFFF"/>
        <w:spacing w:line="360" w:lineRule="auto"/>
        <w:jc w:val="center"/>
        <w:outlineLvl w:val="1"/>
        <w:rPr>
          <w:rFonts w:ascii="仿宋" w:eastAsia="仿宋" w:hAnsi="仿宋" w:cs="宋体"/>
          <w:b/>
          <w:bCs/>
          <w:color w:val="333333"/>
          <w:kern w:val="0"/>
          <w:sz w:val="32"/>
          <w:szCs w:val="32"/>
        </w:rPr>
      </w:pPr>
      <w:r w:rsidRPr="003A7324">
        <w:rPr>
          <w:rFonts w:ascii="仿宋" w:eastAsia="仿宋" w:hAnsi="仿宋" w:cs="宋体" w:hint="eastAsia"/>
          <w:b/>
          <w:bCs/>
          <w:color w:val="333333"/>
          <w:kern w:val="0"/>
          <w:sz w:val="32"/>
          <w:szCs w:val="32"/>
        </w:rPr>
        <w:t>第</w:t>
      </w:r>
      <w:r w:rsidR="007059A4">
        <w:rPr>
          <w:rFonts w:ascii="仿宋" w:eastAsia="仿宋" w:hAnsi="仿宋" w:cs="宋体" w:hint="eastAsia"/>
          <w:b/>
          <w:bCs/>
          <w:color w:val="333333"/>
          <w:kern w:val="0"/>
          <w:sz w:val="32"/>
          <w:szCs w:val="32"/>
        </w:rPr>
        <w:t>五</w:t>
      </w:r>
      <w:r w:rsidRPr="003A7324">
        <w:rPr>
          <w:rFonts w:ascii="仿宋" w:eastAsia="仿宋" w:hAnsi="仿宋" w:cs="宋体" w:hint="eastAsia"/>
          <w:b/>
          <w:bCs/>
          <w:color w:val="333333"/>
          <w:kern w:val="0"/>
          <w:sz w:val="32"/>
          <w:szCs w:val="32"/>
        </w:rPr>
        <w:t>章</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b/>
          <w:bCs/>
          <w:color w:val="333333"/>
          <w:kern w:val="0"/>
          <w:sz w:val="32"/>
          <w:szCs w:val="32"/>
        </w:rPr>
        <w:t>附</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b/>
          <w:bCs/>
          <w:color w:val="333333"/>
          <w:kern w:val="0"/>
          <w:sz w:val="32"/>
          <w:szCs w:val="32"/>
        </w:rPr>
        <w:t>则</w:t>
      </w:r>
    </w:p>
    <w:p w:rsidR="00AF6A35" w:rsidRDefault="00AF6A35" w:rsidP="003A7324">
      <w:pPr>
        <w:widowControl/>
        <w:shd w:val="clear" w:color="auto" w:fill="FFFFFF"/>
        <w:spacing w:line="360" w:lineRule="auto"/>
        <w:ind w:firstLineChars="196" w:firstLine="630"/>
        <w:jc w:val="left"/>
        <w:rPr>
          <w:rFonts w:ascii="仿宋" w:eastAsia="仿宋" w:hAnsi="仿宋" w:cs="宋体"/>
          <w:color w:val="333333"/>
          <w:kern w:val="0"/>
          <w:sz w:val="32"/>
          <w:szCs w:val="32"/>
        </w:rPr>
      </w:pPr>
      <w:r w:rsidRPr="003A7324">
        <w:rPr>
          <w:rFonts w:ascii="仿宋" w:eastAsia="仿宋" w:hAnsi="仿宋" w:cs="宋体" w:hint="eastAsia"/>
          <w:b/>
          <w:bCs/>
          <w:color w:val="333333"/>
          <w:kern w:val="0"/>
          <w:sz w:val="32"/>
          <w:szCs w:val="32"/>
        </w:rPr>
        <w:t>第</w:t>
      </w:r>
      <w:r w:rsidR="000D3B84">
        <w:rPr>
          <w:rFonts w:ascii="仿宋" w:eastAsia="仿宋" w:hAnsi="仿宋" w:cs="宋体" w:hint="eastAsia"/>
          <w:b/>
          <w:bCs/>
          <w:color w:val="333333"/>
          <w:kern w:val="0"/>
          <w:sz w:val="32"/>
          <w:szCs w:val="32"/>
        </w:rPr>
        <w:t>四十九</w:t>
      </w:r>
      <w:r w:rsidRPr="003A7324">
        <w:rPr>
          <w:rFonts w:ascii="仿宋" w:eastAsia="仿宋" w:hAnsi="仿宋" w:cs="宋体" w:hint="eastAsia"/>
          <w:b/>
          <w:bCs/>
          <w:color w:val="333333"/>
          <w:kern w:val="0"/>
          <w:sz w:val="32"/>
          <w:szCs w:val="32"/>
        </w:rPr>
        <w:t>条</w:t>
      </w:r>
      <w:r w:rsidRPr="003A7324">
        <w:rPr>
          <w:rFonts w:ascii="宋体" w:eastAsia="宋体" w:hAnsi="宋体" w:cs="宋体" w:hint="eastAsia"/>
          <w:b/>
          <w:bCs/>
          <w:color w:val="333333"/>
          <w:kern w:val="0"/>
          <w:sz w:val="32"/>
          <w:szCs w:val="32"/>
        </w:rPr>
        <w:t> </w:t>
      </w:r>
      <w:r w:rsidRPr="003A7324">
        <w:rPr>
          <w:rFonts w:ascii="仿宋" w:eastAsia="仿宋" w:hAnsi="仿宋" w:cs="宋体" w:hint="eastAsia"/>
          <w:color w:val="333333"/>
          <w:kern w:val="0"/>
          <w:sz w:val="32"/>
          <w:szCs w:val="32"/>
        </w:rPr>
        <w:t>本指引自</w:t>
      </w:r>
      <w:r w:rsidR="00757274">
        <w:rPr>
          <w:rFonts w:ascii="仿宋" w:eastAsia="仿宋" w:hAnsi="仿宋" w:cs="宋体" w:hint="eastAsia"/>
          <w:color w:val="333333"/>
          <w:kern w:val="0"/>
          <w:sz w:val="32"/>
          <w:szCs w:val="32"/>
        </w:rPr>
        <w:t>2020</w:t>
      </w:r>
      <w:r w:rsidRPr="003A7324">
        <w:rPr>
          <w:rFonts w:ascii="仿宋" w:eastAsia="仿宋" w:hAnsi="仿宋" w:cs="宋体" w:hint="eastAsia"/>
          <w:color w:val="333333"/>
          <w:kern w:val="0"/>
          <w:sz w:val="32"/>
          <w:szCs w:val="32"/>
        </w:rPr>
        <w:t>年</w:t>
      </w:r>
      <w:r w:rsidR="00757274">
        <w:rPr>
          <w:rFonts w:ascii="仿宋" w:eastAsia="仿宋" w:hAnsi="仿宋" w:cs="宋体" w:hint="eastAsia"/>
          <w:color w:val="333333"/>
          <w:kern w:val="0"/>
          <w:sz w:val="32"/>
          <w:szCs w:val="32"/>
        </w:rPr>
        <w:t>8</w:t>
      </w:r>
      <w:r w:rsidRPr="003A7324">
        <w:rPr>
          <w:rFonts w:ascii="仿宋" w:eastAsia="仿宋" w:hAnsi="仿宋" w:cs="宋体" w:hint="eastAsia"/>
          <w:color w:val="333333"/>
          <w:kern w:val="0"/>
          <w:sz w:val="32"/>
          <w:szCs w:val="32"/>
        </w:rPr>
        <w:t>月</w:t>
      </w:r>
      <w:r w:rsidR="00757274">
        <w:rPr>
          <w:rFonts w:ascii="仿宋" w:eastAsia="仿宋" w:hAnsi="仿宋" w:cs="宋体" w:hint="eastAsia"/>
          <w:color w:val="333333"/>
          <w:kern w:val="0"/>
          <w:sz w:val="32"/>
          <w:szCs w:val="32"/>
        </w:rPr>
        <w:t>1</w:t>
      </w:r>
      <w:r w:rsidRPr="003A7324">
        <w:rPr>
          <w:rFonts w:ascii="仿宋" w:eastAsia="仿宋" w:hAnsi="仿宋" w:cs="宋体" w:hint="eastAsia"/>
          <w:color w:val="333333"/>
          <w:kern w:val="0"/>
          <w:sz w:val="32"/>
          <w:szCs w:val="32"/>
        </w:rPr>
        <w:t>日起试行。</w:t>
      </w: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CD5EA0" w:rsidRPr="003A7324" w:rsidRDefault="00CD5EA0"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p w:rsidR="00F443FA" w:rsidRDefault="00F443FA" w:rsidP="00F443FA">
      <w:pPr>
        <w:pStyle w:val="3"/>
        <w:jc w:val="left"/>
        <w:rPr>
          <w:rFonts w:ascii="仿宋" w:eastAsia="仿宋" w:hAnsi="仿宋"/>
        </w:rPr>
      </w:pPr>
      <w:bookmarkStart w:id="2" w:name="_Toc516840205"/>
      <w:bookmarkStart w:id="3" w:name="_Toc25229204"/>
      <w:bookmarkStart w:id="4" w:name="_Toc491886634"/>
      <w:bookmarkStart w:id="5" w:name="_Toc491952111"/>
      <w:r w:rsidRPr="00D15F46">
        <w:rPr>
          <w:rFonts w:ascii="仿宋" w:eastAsia="仿宋" w:hAnsi="仿宋" w:hint="eastAsia"/>
        </w:rPr>
        <w:lastRenderedPageBreak/>
        <w:t>附件1：</w:t>
      </w:r>
    </w:p>
    <w:p w:rsidR="00963BC4" w:rsidRDefault="003D6949" w:rsidP="00F443FA">
      <w:pPr>
        <w:pStyle w:val="3"/>
        <w:jc w:val="center"/>
        <w:rPr>
          <w:rFonts w:ascii="仿宋" w:eastAsia="仿宋" w:hAnsi="仿宋"/>
        </w:rPr>
      </w:pPr>
      <w:r>
        <w:rPr>
          <w:rFonts w:ascii="仿宋" w:eastAsia="仿宋" w:hAnsi="仿宋" w:hint="eastAsia"/>
        </w:rPr>
        <w:t>企业</w:t>
      </w:r>
      <w:r w:rsidR="00F443FA" w:rsidRPr="00D15F46">
        <w:rPr>
          <w:rFonts w:ascii="仿宋" w:eastAsia="仿宋" w:hAnsi="仿宋" w:hint="eastAsia"/>
        </w:rPr>
        <w:t>重组税收策划业务报告</w:t>
      </w:r>
    </w:p>
    <w:p w:rsidR="00F443FA" w:rsidRPr="00D15F46" w:rsidRDefault="00F443FA" w:rsidP="00F443FA">
      <w:pPr>
        <w:pStyle w:val="3"/>
        <w:jc w:val="center"/>
        <w:rPr>
          <w:rFonts w:ascii="仿宋" w:eastAsia="仿宋" w:hAnsi="仿宋"/>
        </w:rPr>
      </w:pPr>
      <w:r w:rsidRPr="00D15F46">
        <w:rPr>
          <w:rFonts w:ascii="仿宋" w:eastAsia="仿宋" w:hAnsi="仿宋" w:hint="eastAsia"/>
        </w:rPr>
        <w:t>（参考示例）</w:t>
      </w:r>
    </w:p>
    <w:p w:rsidR="00F443FA" w:rsidRPr="00F443FA" w:rsidRDefault="00F443FA" w:rsidP="00831D3E">
      <w:pPr>
        <w:jc w:val="right"/>
        <w:rPr>
          <w:rFonts w:ascii="仿宋" w:eastAsia="仿宋" w:hAnsi="仿宋" w:cs="Times New Roman"/>
          <w:sz w:val="32"/>
          <w:szCs w:val="32"/>
        </w:rPr>
      </w:pPr>
    </w:p>
    <w:p w:rsidR="00831D3E" w:rsidRPr="003A7324" w:rsidRDefault="00831D3E" w:rsidP="00831D3E">
      <w:pPr>
        <w:jc w:val="right"/>
        <w:rPr>
          <w:rFonts w:ascii="仿宋" w:eastAsia="仿宋" w:hAnsi="仿宋" w:cs="Times New Roman"/>
          <w:sz w:val="32"/>
          <w:szCs w:val="32"/>
        </w:rPr>
      </w:pPr>
      <w:r w:rsidRPr="003A7324">
        <w:rPr>
          <w:rFonts w:ascii="仿宋" w:eastAsia="仿宋" w:hAnsi="仿宋" w:cs="Times New Roman" w:hint="eastAsia"/>
          <w:sz w:val="32"/>
          <w:szCs w:val="32"/>
        </w:rPr>
        <w:t>报告号：</w:t>
      </w:r>
    </w:p>
    <w:p w:rsidR="00831D3E" w:rsidRPr="003A7324" w:rsidRDefault="00831D3E" w:rsidP="00831D3E">
      <w:pPr>
        <w:jc w:val="right"/>
        <w:rPr>
          <w:rFonts w:ascii="仿宋" w:eastAsia="仿宋" w:hAnsi="仿宋" w:cs="Times New Roman"/>
          <w:sz w:val="32"/>
          <w:szCs w:val="32"/>
        </w:rPr>
      </w:pPr>
      <w:r w:rsidRPr="003A7324">
        <w:rPr>
          <w:rFonts w:ascii="仿宋" w:eastAsia="仿宋" w:hAnsi="仿宋" w:cs="Times New Roman" w:hint="eastAsia"/>
          <w:sz w:val="32"/>
          <w:szCs w:val="32"/>
        </w:rPr>
        <w:t>备案号：</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sz w:val="32"/>
          <w:szCs w:val="32"/>
        </w:rPr>
        <w:t>一</w:t>
      </w:r>
      <w:r w:rsidRPr="003A7324">
        <w:rPr>
          <w:rFonts w:ascii="仿宋" w:eastAsia="仿宋" w:hAnsi="仿宋" w:cs="Times New Roman" w:hint="eastAsia"/>
          <w:sz w:val="32"/>
          <w:szCs w:val="32"/>
        </w:rPr>
        <w:t>、</w:t>
      </w:r>
      <w:r w:rsidRPr="003A7324">
        <w:rPr>
          <w:rFonts w:ascii="仿宋" w:eastAsia="仿宋" w:hAnsi="仿宋" w:cs="Times New Roman"/>
          <w:sz w:val="32"/>
          <w:szCs w:val="32"/>
        </w:rPr>
        <w:t>封面示例</w:t>
      </w:r>
    </w:p>
    <w:p w:rsidR="00831D3E" w:rsidRPr="003A7324" w:rsidRDefault="00831D3E" w:rsidP="00831D3E">
      <w:pPr>
        <w:jc w:val="center"/>
        <w:rPr>
          <w:rFonts w:ascii="仿宋" w:eastAsia="仿宋" w:hAnsi="仿宋" w:cs="Times New Roman"/>
          <w:sz w:val="32"/>
          <w:szCs w:val="32"/>
        </w:rPr>
      </w:pPr>
      <w:bookmarkStart w:id="6" w:name="_Toc14100965"/>
      <w:bookmarkStart w:id="7" w:name="_Toc14101366"/>
      <w:bookmarkStart w:id="8" w:name="_Toc14162682"/>
      <w:bookmarkStart w:id="9" w:name="_Toc14178284"/>
      <w:bookmarkStart w:id="10" w:name="_Toc14186234"/>
      <w:bookmarkStart w:id="11" w:name="_Toc14251393"/>
      <w:bookmarkStart w:id="12" w:name="_Toc14264586"/>
      <w:bookmarkStart w:id="13" w:name="_Toc14334905"/>
      <w:r w:rsidRPr="003A7324">
        <w:rPr>
          <w:rFonts w:ascii="仿宋" w:eastAsia="仿宋" w:hAnsi="仿宋" w:cs="Times New Roman"/>
          <w:sz w:val="32"/>
          <w:szCs w:val="32"/>
        </w:rPr>
        <w:t>关于____</w:t>
      </w:r>
      <w:r w:rsidRPr="003A7324">
        <w:rPr>
          <w:rFonts w:ascii="仿宋" w:eastAsia="仿宋" w:hAnsi="仿宋" w:cs="Times New Roman" w:hint="eastAsia"/>
          <w:sz w:val="32"/>
          <w:szCs w:val="32"/>
        </w:rPr>
        <w:t>公司</w:t>
      </w:r>
      <w:bookmarkEnd w:id="6"/>
      <w:bookmarkEnd w:id="7"/>
      <w:bookmarkEnd w:id="8"/>
      <w:bookmarkEnd w:id="9"/>
      <w:bookmarkEnd w:id="10"/>
      <w:bookmarkEnd w:id="11"/>
      <w:bookmarkEnd w:id="12"/>
      <w:bookmarkEnd w:id="13"/>
      <w:r w:rsidR="00182516">
        <w:rPr>
          <w:rFonts w:ascii="仿宋" w:eastAsia="仿宋" w:hAnsi="仿宋" w:cs="Times New Roman" w:hint="eastAsia"/>
          <w:sz w:val="32"/>
          <w:szCs w:val="32"/>
        </w:rPr>
        <w:t>重组税收策划</w:t>
      </w:r>
      <w:r w:rsidRPr="003A7324">
        <w:rPr>
          <w:rFonts w:ascii="仿宋" w:eastAsia="仿宋" w:hAnsi="仿宋" w:cs="Times New Roman" w:hint="eastAsia"/>
          <w:sz w:val="32"/>
          <w:szCs w:val="32"/>
        </w:rPr>
        <w:t>业务报告</w:t>
      </w:r>
    </w:p>
    <w:p w:rsidR="00831D3E" w:rsidRPr="003A7324" w:rsidRDefault="00831D3E" w:rsidP="00831D3E">
      <w:pPr>
        <w:jc w:val="center"/>
        <w:rPr>
          <w:rFonts w:ascii="仿宋" w:eastAsia="仿宋" w:hAnsi="仿宋" w:cs="Times New Roman"/>
          <w:sz w:val="32"/>
          <w:szCs w:val="32"/>
        </w:rPr>
      </w:pPr>
      <w:r w:rsidRPr="003A7324">
        <w:rPr>
          <w:rFonts w:ascii="仿宋" w:eastAsia="仿宋" w:hAnsi="仿宋" w:cs="Times New Roman"/>
          <w:sz w:val="32"/>
          <w:szCs w:val="32"/>
        </w:rPr>
        <w:t>____税务师事务所</w:t>
      </w:r>
    </w:p>
    <w:p w:rsidR="00831D3E" w:rsidRPr="003A7324" w:rsidRDefault="00831D3E" w:rsidP="00831D3E">
      <w:pPr>
        <w:jc w:val="center"/>
        <w:rPr>
          <w:rFonts w:ascii="仿宋" w:eastAsia="仿宋" w:hAnsi="仿宋" w:cs="Times New Roman"/>
          <w:sz w:val="32"/>
          <w:szCs w:val="32"/>
        </w:rPr>
      </w:pPr>
      <w:r w:rsidRPr="003A7324">
        <w:rPr>
          <w:rFonts w:ascii="仿宋" w:eastAsia="仿宋" w:hAnsi="仿宋" w:cs="Times New Roman"/>
          <w:sz w:val="32"/>
          <w:szCs w:val="32"/>
        </w:rPr>
        <w:t>____年____月____日</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sz w:val="32"/>
          <w:szCs w:val="32"/>
        </w:rPr>
        <w:t>二</w:t>
      </w:r>
      <w:r w:rsidRPr="003A7324">
        <w:rPr>
          <w:rFonts w:ascii="仿宋" w:eastAsia="仿宋" w:hAnsi="仿宋" w:cs="Times New Roman" w:hint="eastAsia"/>
          <w:sz w:val="32"/>
          <w:szCs w:val="32"/>
        </w:rPr>
        <w:t>、</w:t>
      </w:r>
      <w:r w:rsidRPr="003A7324">
        <w:rPr>
          <w:rFonts w:ascii="仿宋" w:eastAsia="仿宋" w:hAnsi="仿宋" w:cs="Times New Roman"/>
          <w:sz w:val="32"/>
          <w:szCs w:val="32"/>
        </w:rPr>
        <w:t>前言示例</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hint="eastAsia"/>
          <w:sz w:val="32"/>
          <w:szCs w:val="32"/>
        </w:rPr>
        <w:t>（一）要点</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hint="eastAsia"/>
          <w:sz w:val="32"/>
          <w:szCs w:val="32"/>
        </w:rPr>
        <w:t>１．敬语</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hint="eastAsia"/>
          <w:sz w:val="32"/>
          <w:szCs w:val="32"/>
        </w:rPr>
        <w:t>２．简要过程或结论</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hint="eastAsia"/>
          <w:sz w:val="32"/>
          <w:szCs w:val="32"/>
        </w:rPr>
        <w:t>３．事务所名称和日期</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hint="eastAsia"/>
          <w:sz w:val="32"/>
          <w:szCs w:val="32"/>
        </w:rPr>
        <w:t>（二）示例</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sz w:val="32"/>
          <w:szCs w:val="32"/>
        </w:rPr>
        <w:t>致：有限公司 敬启者</w:t>
      </w:r>
    </w:p>
    <w:p w:rsidR="00831D3E" w:rsidRPr="003A7324" w:rsidRDefault="00374667" w:rsidP="003A7324">
      <w:pPr>
        <w:ind w:firstLineChars="200" w:firstLine="640"/>
        <w:rPr>
          <w:rFonts w:ascii="仿宋" w:eastAsia="仿宋" w:hAnsi="仿宋" w:cs="Times New Roman"/>
          <w:sz w:val="32"/>
          <w:szCs w:val="32"/>
        </w:rPr>
      </w:pPr>
      <w:r w:rsidRPr="003A7324">
        <w:rPr>
          <w:rFonts w:ascii="仿宋" w:eastAsia="仿宋" w:hAnsi="仿宋" w:cs="Times New Roman"/>
          <w:sz w:val="32"/>
          <w:szCs w:val="32"/>
        </w:rPr>
        <w:t>____</w:t>
      </w:r>
      <w:r w:rsidR="00831D3E" w:rsidRPr="003A7324">
        <w:rPr>
          <w:rFonts w:ascii="仿宋" w:eastAsia="仿宋" w:hAnsi="仿宋" w:cs="Times New Roman"/>
          <w:sz w:val="32"/>
          <w:szCs w:val="32"/>
        </w:rPr>
        <w:t>税务师事务所（以下简称“我们”）非常高兴接受贵</w:t>
      </w:r>
      <w:r w:rsidR="00831D3E" w:rsidRPr="003A7324">
        <w:rPr>
          <w:rFonts w:ascii="仿宋" w:eastAsia="仿宋" w:hAnsi="仿宋" w:cs="Times New Roman" w:hint="eastAsia"/>
          <w:sz w:val="32"/>
          <w:szCs w:val="32"/>
        </w:rPr>
        <w:t>公司</w:t>
      </w:r>
      <w:r w:rsidR="00831D3E" w:rsidRPr="003A7324">
        <w:rPr>
          <w:rFonts w:ascii="仿宋" w:eastAsia="仿宋" w:hAnsi="仿宋" w:cs="Times New Roman"/>
          <w:sz w:val="32"/>
          <w:szCs w:val="32"/>
        </w:rPr>
        <w:t>的委托，对</w:t>
      </w:r>
      <w:r w:rsidR="00831D3E" w:rsidRPr="003A7324">
        <w:rPr>
          <w:rFonts w:ascii="仿宋" w:eastAsia="仿宋" w:hAnsi="仿宋" w:cs="Times New Roman" w:hint="eastAsia"/>
          <w:sz w:val="32"/>
          <w:szCs w:val="32"/>
        </w:rPr>
        <w:t>贵公司的资产重组提供税收策划专项服务，依据现行的法律法规对企业的重组方案进行</w:t>
      </w:r>
      <w:r>
        <w:rPr>
          <w:rFonts w:ascii="仿宋" w:eastAsia="仿宋" w:hAnsi="仿宋" w:cs="Times New Roman" w:hint="eastAsia"/>
          <w:sz w:val="32"/>
          <w:szCs w:val="32"/>
        </w:rPr>
        <w:t>纳税成本管理</w:t>
      </w:r>
      <w:r w:rsidR="00831D3E" w:rsidRPr="003A7324">
        <w:rPr>
          <w:rFonts w:ascii="仿宋" w:eastAsia="仿宋" w:hAnsi="仿宋" w:cs="Times New Roman" w:hint="eastAsia"/>
          <w:sz w:val="32"/>
          <w:szCs w:val="32"/>
        </w:rPr>
        <w:t>分析并提供专业的建议。我们在此向贵公司提交《</w:t>
      </w:r>
      <w:r w:rsidR="00644165">
        <w:rPr>
          <w:rFonts w:ascii="仿宋" w:eastAsia="仿宋" w:hAnsi="仿宋" w:cs="Times New Roman" w:hint="eastAsia"/>
          <w:sz w:val="32"/>
          <w:szCs w:val="32"/>
        </w:rPr>
        <w:t>重组税收策</w:t>
      </w:r>
      <w:r w:rsidR="00644165">
        <w:rPr>
          <w:rFonts w:ascii="仿宋" w:eastAsia="仿宋" w:hAnsi="仿宋" w:cs="Times New Roman" w:hint="eastAsia"/>
          <w:sz w:val="32"/>
          <w:szCs w:val="32"/>
        </w:rPr>
        <w:lastRenderedPageBreak/>
        <w:t>划业务</w:t>
      </w:r>
      <w:r w:rsidR="00831D3E" w:rsidRPr="003A7324">
        <w:rPr>
          <w:rFonts w:ascii="仿宋" w:eastAsia="仿宋" w:hAnsi="仿宋" w:cs="Times New Roman" w:hint="eastAsia"/>
          <w:sz w:val="32"/>
          <w:szCs w:val="32"/>
        </w:rPr>
        <w:t>报告》，供贵公司参考使用。</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sz w:val="32"/>
          <w:szCs w:val="32"/>
        </w:rPr>
        <w:t>在</w:t>
      </w:r>
      <w:r w:rsidR="006162AE">
        <w:rPr>
          <w:rFonts w:ascii="仿宋" w:eastAsia="仿宋" w:hAnsi="仿宋" w:cs="Times New Roman" w:hint="eastAsia"/>
          <w:sz w:val="32"/>
          <w:szCs w:val="32"/>
        </w:rPr>
        <w:t>我</w:t>
      </w:r>
      <w:r w:rsidRPr="003A7324">
        <w:rPr>
          <w:rFonts w:ascii="仿宋" w:eastAsia="仿宋" w:hAnsi="仿宋" w:cs="Times New Roman"/>
          <w:sz w:val="32"/>
          <w:szCs w:val="32"/>
        </w:rPr>
        <w:t>们工作期间得到了贵</w:t>
      </w:r>
      <w:r w:rsidRPr="003A7324">
        <w:rPr>
          <w:rFonts w:ascii="仿宋" w:eastAsia="仿宋" w:hAnsi="仿宋" w:cs="Times New Roman" w:hint="eastAsia"/>
          <w:sz w:val="32"/>
          <w:szCs w:val="32"/>
        </w:rPr>
        <w:t>公司</w:t>
      </w:r>
      <w:r w:rsidRPr="003A7324">
        <w:rPr>
          <w:rFonts w:ascii="仿宋" w:eastAsia="仿宋" w:hAnsi="仿宋" w:cs="Times New Roman"/>
          <w:sz w:val="32"/>
          <w:szCs w:val="32"/>
        </w:rPr>
        <w:t>财务部的大力支持和协作，在此我们表示衷心感谢。</w:t>
      </w:r>
    </w:p>
    <w:p w:rsidR="00831D3E" w:rsidRPr="003A7324" w:rsidRDefault="00374667" w:rsidP="00831D3E">
      <w:pPr>
        <w:jc w:val="right"/>
        <w:rPr>
          <w:rFonts w:ascii="仿宋" w:eastAsia="仿宋" w:hAnsi="仿宋" w:cs="Times New Roman"/>
          <w:sz w:val="32"/>
          <w:szCs w:val="32"/>
        </w:rPr>
      </w:pPr>
      <w:r w:rsidRPr="00374667">
        <w:rPr>
          <w:rFonts w:ascii="仿宋" w:eastAsia="仿宋" w:hAnsi="仿宋" w:cs="Times New Roman"/>
          <w:sz w:val="32"/>
          <w:szCs w:val="32"/>
        </w:rPr>
        <w:t>____</w:t>
      </w:r>
      <w:r w:rsidR="00831D3E" w:rsidRPr="003A7324">
        <w:rPr>
          <w:rFonts w:ascii="仿宋" w:eastAsia="仿宋" w:hAnsi="仿宋" w:cs="Times New Roman"/>
          <w:sz w:val="32"/>
          <w:szCs w:val="32"/>
        </w:rPr>
        <w:t>税务师事务所</w:t>
      </w:r>
    </w:p>
    <w:p w:rsidR="00831D3E" w:rsidRPr="003A7324" w:rsidRDefault="00374667" w:rsidP="00E34945">
      <w:pPr>
        <w:jc w:val="right"/>
        <w:rPr>
          <w:rFonts w:ascii="仿宋" w:eastAsia="仿宋" w:hAnsi="仿宋" w:cs="Times New Roman"/>
          <w:sz w:val="32"/>
          <w:szCs w:val="32"/>
        </w:rPr>
      </w:pPr>
      <w:r w:rsidRPr="00374667">
        <w:rPr>
          <w:rFonts w:ascii="仿宋" w:eastAsia="仿宋" w:hAnsi="仿宋" w:cs="Times New Roman"/>
          <w:sz w:val="32"/>
          <w:szCs w:val="32"/>
        </w:rPr>
        <w:t>____</w:t>
      </w:r>
      <w:r w:rsidR="00831D3E" w:rsidRPr="003A7324">
        <w:rPr>
          <w:rFonts w:ascii="仿宋" w:eastAsia="仿宋" w:hAnsi="仿宋" w:cs="Times New Roman"/>
          <w:sz w:val="32"/>
          <w:szCs w:val="32"/>
        </w:rPr>
        <w:t xml:space="preserve">年 </w:t>
      </w:r>
      <w:r w:rsidRPr="00374667">
        <w:rPr>
          <w:rFonts w:ascii="仿宋" w:eastAsia="仿宋" w:hAnsi="仿宋" w:cs="Times New Roman"/>
          <w:sz w:val="32"/>
          <w:szCs w:val="32"/>
        </w:rPr>
        <w:t>____</w:t>
      </w:r>
      <w:r w:rsidR="00831D3E" w:rsidRPr="003A7324">
        <w:rPr>
          <w:rFonts w:ascii="仿宋" w:eastAsia="仿宋" w:hAnsi="仿宋" w:cs="Times New Roman"/>
          <w:sz w:val="32"/>
          <w:szCs w:val="32"/>
        </w:rPr>
        <w:t>月</w:t>
      </w:r>
      <w:r w:rsidR="00E34945" w:rsidRPr="00E34945">
        <w:rPr>
          <w:rFonts w:ascii="仿宋" w:eastAsia="仿宋" w:hAnsi="仿宋" w:cs="Times New Roman"/>
          <w:sz w:val="32"/>
          <w:szCs w:val="32"/>
        </w:rPr>
        <w:t>____</w:t>
      </w:r>
      <w:r w:rsidR="00831D3E" w:rsidRPr="003A7324">
        <w:rPr>
          <w:rFonts w:ascii="仿宋" w:eastAsia="仿宋" w:hAnsi="仿宋" w:cs="Times New Roman" w:hint="eastAsia"/>
          <w:sz w:val="32"/>
          <w:szCs w:val="32"/>
        </w:rPr>
        <w:t xml:space="preserve"> </w:t>
      </w:r>
      <w:r w:rsidR="00831D3E" w:rsidRPr="003A7324">
        <w:rPr>
          <w:rFonts w:ascii="仿宋" w:eastAsia="仿宋" w:hAnsi="仿宋" w:cs="Times New Roman"/>
          <w:sz w:val="32"/>
          <w:szCs w:val="32"/>
        </w:rPr>
        <w:t>日</w:t>
      </w:r>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sz w:val="32"/>
          <w:szCs w:val="32"/>
        </w:rPr>
        <w:t>三</w:t>
      </w:r>
      <w:r w:rsidRPr="003A7324">
        <w:rPr>
          <w:rFonts w:ascii="仿宋" w:eastAsia="仿宋" w:hAnsi="仿宋" w:cs="Times New Roman" w:hint="eastAsia"/>
          <w:sz w:val="32"/>
          <w:szCs w:val="32"/>
        </w:rPr>
        <w:t>、</w:t>
      </w:r>
      <w:r w:rsidRPr="003A7324">
        <w:rPr>
          <w:rFonts w:ascii="仿宋" w:eastAsia="仿宋" w:hAnsi="仿宋" w:cs="Times New Roman"/>
          <w:sz w:val="32"/>
          <w:szCs w:val="32"/>
        </w:rPr>
        <w:t>报告目录示例</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（一）要点</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１．逻辑清晰、简洁</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２．目录名称与题目保持一致</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３．页码与内容对应</w:t>
      </w:r>
    </w:p>
    <w:p w:rsidR="00831D3E" w:rsidRPr="003A7324" w:rsidRDefault="00831D3E" w:rsidP="004C106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（二）示例</w:t>
      </w:r>
    </w:p>
    <w:p w:rsidR="00831D3E" w:rsidRPr="003A7324" w:rsidRDefault="00831D3E" w:rsidP="00831D3E">
      <w:pPr>
        <w:jc w:val="center"/>
        <w:rPr>
          <w:rFonts w:ascii="仿宋" w:eastAsia="仿宋" w:hAnsi="仿宋" w:cs="Times New Roman"/>
          <w:sz w:val="32"/>
          <w:szCs w:val="32"/>
        </w:rPr>
      </w:pPr>
      <w:r w:rsidRPr="003A7324">
        <w:rPr>
          <w:rFonts w:ascii="仿宋" w:eastAsia="仿宋" w:hAnsi="仿宋" w:cs="Times New Roman" w:hint="eastAsia"/>
          <w:sz w:val="32"/>
          <w:szCs w:val="32"/>
        </w:rPr>
        <w:t>目录</w:t>
      </w:r>
    </w:p>
    <w:p w:rsidR="00831D3E" w:rsidRPr="003A7324" w:rsidRDefault="00831D3E" w:rsidP="00992E1F">
      <w:pPr>
        <w:tabs>
          <w:tab w:val="right" w:leader="dot" w:pos="8296"/>
        </w:tabs>
        <w:ind w:firstLineChars="250" w:firstLine="800"/>
        <w:jc w:val="left"/>
        <w:rPr>
          <w:rFonts w:ascii="仿宋" w:eastAsia="仿宋" w:hAnsi="仿宋" w:cs="Times New Roman"/>
          <w:sz w:val="32"/>
          <w:szCs w:val="32"/>
        </w:rPr>
      </w:pPr>
      <w:r w:rsidRPr="003A7324">
        <w:rPr>
          <w:rFonts w:ascii="仿宋" w:eastAsia="仿宋" w:hAnsi="仿宋" w:cs="Times New Roman"/>
          <w:sz w:val="32"/>
          <w:szCs w:val="32"/>
        </w:rPr>
        <w:fldChar w:fldCharType="begin"/>
      </w:r>
      <w:r w:rsidRPr="003A7324">
        <w:rPr>
          <w:rFonts w:ascii="仿宋" w:eastAsia="仿宋" w:hAnsi="仿宋" w:cs="Times New Roman"/>
          <w:sz w:val="32"/>
          <w:szCs w:val="32"/>
        </w:rPr>
        <w:instrText xml:space="preserve"> TOC \o "1-3" \h \z \u </w:instrText>
      </w:r>
      <w:r w:rsidRPr="003A7324">
        <w:rPr>
          <w:rFonts w:ascii="仿宋" w:eastAsia="仿宋" w:hAnsi="仿宋" w:cs="Times New Roman"/>
          <w:sz w:val="32"/>
          <w:szCs w:val="32"/>
        </w:rPr>
        <w:fldChar w:fldCharType="separate"/>
      </w:r>
      <w:hyperlink w:anchor="_Toc146597929" w:history="1">
        <w:r w:rsidRPr="003A7324">
          <w:rPr>
            <w:rFonts w:ascii="仿宋" w:eastAsia="仿宋" w:hAnsi="仿宋" w:cs="Times New Roman" w:hint="eastAsia"/>
            <w:sz w:val="32"/>
            <w:szCs w:val="32"/>
          </w:rPr>
          <w:t>第一章、关于本报告</w:t>
        </w:r>
      </w:hyperlink>
      <w:r w:rsidRPr="003A7324">
        <w:rPr>
          <w:rFonts w:ascii="仿宋" w:eastAsia="仿宋" w:hAnsi="仿宋" w:cs="Times New Roman"/>
          <w:webHidden/>
          <w:sz w:val="32"/>
          <w:szCs w:val="32"/>
        </w:rPr>
        <w:tab/>
      </w:r>
      <w:r w:rsidR="00A77D1B">
        <w:rPr>
          <w:rFonts w:ascii="仿宋" w:eastAsia="仿宋" w:hAnsi="仿宋" w:cs="Times New Roman" w:hint="eastAsia"/>
          <w:webHidden/>
          <w:sz w:val="32"/>
          <w:szCs w:val="32"/>
        </w:rPr>
        <w:t>1</w:t>
      </w:r>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30" w:history="1">
        <w:r w:rsidR="00831D3E" w:rsidRPr="003A7324">
          <w:rPr>
            <w:rFonts w:ascii="仿宋" w:eastAsia="仿宋" w:hAnsi="仿宋" w:cs="Times New Roman" w:hint="eastAsia"/>
            <w:sz w:val="32"/>
            <w:szCs w:val="32"/>
          </w:rPr>
          <w:t>一、报告的背景</w:t>
        </w:r>
        <w:r w:rsidR="00831D3E" w:rsidRPr="003A7324">
          <w:rPr>
            <w:rFonts w:ascii="仿宋" w:eastAsia="仿宋" w:hAnsi="仿宋" w:cs="Times New Roman"/>
            <w:webHidden/>
            <w:sz w:val="32"/>
            <w:szCs w:val="32"/>
          </w:rPr>
          <w:tab/>
        </w:r>
      </w:hyperlink>
      <w:r w:rsidR="00A77D1B">
        <w:rPr>
          <w:rFonts w:ascii="仿宋" w:eastAsia="仿宋" w:hAnsi="仿宋" w:cs="Times New Roman" w:hint="eastAsia"/>
          <w:sz w:val="32"/>
          <w:szCs w:val="32"/>
        </w:rPr>
        <w:t>2</w:t>
      </w:r>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31" w:history="1">
        <w:r w:rsidR="00A77D1B" w:rsidRPr="003A7324">
          <w:rPr>
            <w:rFonts w:ascii="仿宋" w:eastAsia="仿宋" w:hAnsi="仿宋" w:cs="Times New Roman" w:hint="eastAsia"/>
            <w:sz w:val="32"/>
            <w:szCs w:val="32"/>
          </w:rPr>
          <w:t>二、报告的说明</w:t>
        </w:r>
        <w:r w:rsidR="00A77D1B" w:rsidRPr="003A7324">
          <w:rPr>
            <w:rFonts w:ascii="仿宋" w:eastAsia="仿宋" w:hAnsi="仿宋" w:cs="Times New Roman"/>
            <w:webHidden/>
            <w:sz w:val="32"/>
            <w:szCs w:val="32"/>
          </w:rPr>
          <w:tab/>
        </w:r>
        <w:r w:rsidR="00A77D1B">
          <w:rPr>
            <w:rFonts w:ascii="仿宋" w:eastAsia="仿宋" w:hAnsi="仿宋" w:cs="Times New Roman" w:hint="eastAsia"/>
            <w:webHidden/>
            <w:sz w:val="32"/>
            <w:szCs w:val="32"/>
          </w:rPr>
          <w:t>3</w:t>
        </w:r>
      </w:hyperlink>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33" w:history="1">
        <w:r w:rsidR="00992E1F" w:rsidRPr="003A7324">
          <w:rPr>
            <w:rFonts w:ascii="仿宋" w:eastAsia="仿宋" w:hAnsi="仿宋" w:cs="Times New Roman" w:hint="eastAsia"/>
            <w:sz w:val="32"/>
            <w:szCs w:val="32"/>
          </w:rPr>
          <w:t>第二章、报告正文</w:t>
        </w:r>
        <w:r w:rsidR="00992E1F" w:rsidRPr="003A7324">
          <w:rPr>
            <w:rFonts w:ascii="仿宋" w:eastAsia="仿宋" w:hAnsi="仿宋" w:cs="Times New Roman"/>
            <w:webHidden/>
            <w:sz w:val="32"/>
            <w:szCs w:val="32"/>
          </w:rPr>
          <w:tab/>
        </w:r>
        <w:r w:rsidR="00992E1F">
          <w:rPr>
            <w:rFonts w:ascii="仿宋" w:eastAsia="仿宋" w:hAnsi="仿宋" w:cs="Times New Roman" w:hint="eastAsia"/>
            <w:webHidden/>
            <w:sz w:val="32"/>
            <w:szCs w:val="32"/>
          </w:rPr>
          <w:t>7</w:t>
        </w:r>
      </w:hyperlink>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34" w:history="1">
        <w:r w:rsidR="00A77D1B" w:rsidRPr="003A7324">
          <w:rPr>
            <w:rFonts w:ascii="仿宋" w:eastAsia="仿宋" w:hAnsi="仿宋" w:cs="Times New Roman" w:hint="eastAsia"/>
            <w:sz w:val="32"/>
            <w:szCs w:val="32"/>
          </w:rPr>
          <w:t>一、企业基本情况</w:t>
        </w:r>
        <w:r w:rsidR="00A77D1B" w:rsidRPr="003A7324">
          <w:rPr>
            <w:rFonts w:ascii="仿宋" w:eastAsia="仿宋" w:hAnsi="仿宋" w:cs="Times New Roman"/>
            <w:webHidden/>
            <w:sz w:val="32"/>
            <w:szCs w:val="32"/>
          </w:rPr>
          <w:tab/>
        </w:r>
        <w:r w:rsidR="00A77D1B">
          <w:rPr>
            <w:rFonts w:ascii="仿宋" w:eastAsia="仿宋" w:hAnsi="仿宋" w:cs="Times New Roman" w:hint="eastAsia"/>
            <w:webHidden/>
            <w:sz w:val="32"/>
            <w:szCs w:val="32"/>
          </w:rPr>
          <w:t>4</w:t>
        </w:r>
      </w:hyperlink>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35" w:history="1">
        <w:r w:rsidR="00A77D1B" w:rsidRPr="003A7324">
          <w:rPr>
            <w:rFonts w:ascii="仿宋" w:eastAsia="仿宋" w:hAnsi="仿宋" w:cs="Times New Roman" w:hint="eastAsia"/>
            <w:sz w:val="32"/>
            <w:szCs w:val="32"/>
          </w:rPr>
          <w:t>二、委托项目</w:t>
        </w:r>
        <w:r w:rsidR="00A77D1B" w:rsidRPr="003A7324">
          <w:rPr>
            <w:rFonts w:ascii="仿宋" w:eastAsia="仿宋" w:hAnsi="仿宋" w:cs="Times New Roman"/>
            <w:webHidden/>
            <w:sz w:val="32"/>
            <w:szCs w:val="32"/>
          </w:rPr>
          <w:tab/>
        </w:r>
        <w:r w:rsidR="00A77D1B">
          <w:rPr>
            <w:rFonts w:ascii="仿宋" w:eastAsia="仿宋" w:hAnsi="仿宋" w:cs="Times New Roman" w:hint="eastAsia"/>
            <w:webHidden/>
            <w:sz w:val="32"/>
            <w:szCs w:val="32"/>
          </w:rPr>
          <w:t>4</w:t>
        </w:r>
      </w:hyperlink>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38" w:history="1">
        <w:r w:rsidR="001D457D">
          <w:rPr>
            <w:rFonts w:ascii="仿宋" w:eastAsia="仿宋" w:hAnsi="仿宋" w:cs="Times New Roman" w:hint="eastAsia"/>
            <w:sz w:val="32"/>
            <w:szCs w:val="32"/>
          </w:rPr>
          <w:t>三</w:t>
        </w:r>
        <w:r w:rsidR="001D457D" w:rsidRPr="003A7324">
          <w:rPr>
            <w:rFonts w:ascii="仿宋" w:eastAsia="仿宋" w:hAnsi="仿宋" w:cs="Times New Roman" w:hint="eastAsia"/>
            <w:sz w:val="32"/>
            <w:szCs w:val="32"/>
          </w:rPr>
          <w:t>、重组方案提供分析</w:t>
        </w:r>
        <w:r w:rsidR="001D457D" w:rsidRPr="003A7324">
          <w:rPr>
            <w:rFonts w:ascii="仿宋" w:eastAsia="仿宋" w:hAnsi="仿宋" w:cs="Times New Roman"/>
            <w:webHidden/>
            <w:sz w:val="32"/>
            <w:szCs w:val="32"/>
          </w:rPr>
          <w:tab/>
        </w:r>
      </w:hyperlink>
      <w:r w:rsidR="00A77D1B">
        <w:rPr>
          <w:rFonts w:ascii="仿宋" w:eastAsia="仿宋" w:hAnsi="仿宋" w:cs="Times New Roman" w:hint="eastAsia"/>
          <w:sz w:val="32"/>
          <w:szCs w:val="32"/>
        </w:rPr>
        <w:t>4</w:t>
      </w:r>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39" w:history="1">
        <w:r w:rsidR="00A77D1B">
          <w:rPr>
            <w:rFonts w:ascii="仿宋" w:eastAsia="仿宋" w:hAnsi="仿宋" w:cs="Times New Roman" w:hint="eastAsia"/>
            <w:sz w:val="32"/>
            <w:szCs w:val="32"/>
          </w:rPr>
          <w:t>四</w:t>
        </w:r>
        <w:r w:rsidR="00A77D1B" w:rsidRPr="003A7324">
          <w:rPr>
            <w:rFonts w:ascii="仿宋" w:eastAsia="仿宋" w:hAnsi="仿宋" w:cs="Times New Roman" w:hint="eastAsia"/>
            <w:sz w:val="32"/>
            <w:szCs w:val="32"/>
          </w:rPr>
          <w:t>、重组方案税负对比</w:t>
        </w:r>
        <w:r w:rsidR="00A77D1B" w:rsidRPr="003A7324">
          <w:rPr>
            <w:rFonts w:ascii="仿宋" w:eastAsia="仿宋" w:hAnsi="仿宋" w:cs="Times New Roman"/>
            <w:webHidden/>
            <w:sz w:val="32"/>
            <w:szCs w:val="32"/>
          </w:rPr>
          <w:tab/>
        </w:r>
        <w:r w:rsidR="00A77D1B">
          <w:rPr>
            <w:rFonts w:ascii="仿宋" w:eastAsia="仿宋" w:hAnsi="仿宋" w:cs="Times New Roman" w:hint="eastAsia"/>
            <w:webHidden/>
            <w:sz w:val="32"/>
            <w:szCs w:val="32"/>
          </w:rPr>
          <w:t>9</w:t>
        </w:r>
      </w:hyperlink>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40" w:history="1">
        <w:r w:rsidR="001D457D">
          <w:rPr>
            <w:rFonts w:ascii="仿宋" w:eastAsia="仿宋" w:hAnsi="仿宋" w:cs="Times New Roman" w:hint="eastAsia"/>
            <w:sz w:val="32"/>
            <w:szCs w:val="32"/>
          </w:rPr>
          <w:t>五</w:t>
        </w:r>
        <w:r w:rsidR="001D457D" w:rsidRPr="003A7324">
          <w:rPr>
            <w:rFonts w:ascii="仿宋" w:eastAsia="仿宋" w:hAnsi="仿宋" w:cs="Times New Roman" w:hint="eastAsia"/>
            <w:sz w:val="32"/>
            <w:szCs w:val="32"/>
          </w:rPr>
          <w:t>、重组方案选择</w:t>
        </w:r>
        <w:r w:rsidR="001D457D" w:rsidRPr="003A7324">
          <w:rPr>
            <w:rFonts w:ascii="仿宋" w:eastAsia="仿宋" w:hAnsi="仿宋" w:cs="Times New Roman"/>
            <w:webHidden/>
            <w:sz w:val="32"/>
            <w:szCs w:val="32"/>
          </w:rPr>
          <w:tab/>
        </w:r>
      </w:hyperlink>
      <w:r w:rsidR="00A77D1B">
        <w:rPr>
          <w:rFonts w:ascii="仿宋" w:eastAsia="仿宋" w:hAnsi="仿宋" w:cs="Times New Roman" w:hint="eastAsia"/>
          <w:sz w:val="32"/>
          <w:szCs w:val="32"/>
        </w:rPr>
        <w:t>9</w:t>
      </w:r>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42" w:history="1">
        <w:r w:rsidR="00A77D1B">
          <w:rPr>
            <w:rFonts w:ascii="仿宋" w:eastAsia="仿宋" w:hAnsi="仿宋" w:cs="Times New Roman" w:hint="eastAsia"/>
            <w:sz w:val="32"/>
            <w:szCs w:val="32"/>
          </w:rPr>
          <w:t>六</w:t>
        </w:r>
        <w:r w:rsidR="00A77D1B" w:rsidRPr="003A7324">
          <w:rPr>
            <w:rFonts w:ascii="仿宋" w:eastAsia="仿宋" w:hAnsi="仿宋" w:cs="Times New Roman" w:hint="eastAsia"/>
            <w:sz w:val="32"/>
            <w:szCs w:val="32"/>
          </w:rPr>
          <w:t>、其他注意事项</w:t>
        </w:r>
        <w:r w:rsidR="00A77D1B" w:rsidRPr="003A7324">
          <w:rPr>
            <w:rFonts w:ascii="仿宋" w:eastAsia="仿宋" w:hAnsi="仿宋" w:cs="Times New Roman"/>
            <w:webHidden/>
            <w:sz w:val="32"/>
            <w:szCs w:val="32"/>
          </w:rPr>
          <w:tab/>
        </w:r>
        <w:r w:rsidR="00A77D1B">
          <w:rPr>
            <w:rFonts w:ascii="仿宋" w:eastAsia="仿宋" w:hAnsi="仿宋" w:cs="Times New Roman" w:hint="eastAsia"/>
            <w:webHidden/>
            <w:sz w:val="32"/>
            <w:szCs w:val="32"/>
          </w:rPr>
          <w:t>10</w:t>
        </w:r>
      </w:hyperlink>
    </w:p>
    <w:p w:rsidR="00831D3E" w:rsidRPr="003A7324" w:rsidRDefault="00C66A05" w:rsidP="00831D3E">
      <w:pPr>
        <w:tabs>
          <w:tab w:val="right" w:leader="dot" w:pos="8296"/>
        </w:tabs>
        <w:ind w:leftChars="400" w:left="840"/>
        <w:rPr>
          <w:rFonts w:ascii="仿宋" w:eastAsia="仿宋" w:hAnsi="仿宋" w:cs="Times New Roman"/>
          <w:sz w:val="32"/>
          <w:szCs w:val="32"/>
        </w:rPr>
      </w:pPr>
      <w:hyperlink w:anchor="_Toc146597943" w:history="1">
        <w:r w:rsidR="00A77D1B">
          <w:rPr>
            <w:rFonts w:ascii="仿宋" w:eastAsia="仿宋" w:hAnsi="仿宋" w:cs="Times New Roman" w:hint="eastAsia"/>
            <w:sz w:val="32"/>
            <w:szCs w:val="32"/>
          </w:rPr>
          <w:t>七</w:t>
        </w:r>
        <w:r w:rsidR="00A77D1B" w:rsidRPr="003A7324">
          <w:rPr>
            <w:rFonts w:ascii="仿宋" w:eastAsia="仿宋" w:hAnsi="仿宋" w:cs="Times New Roman" w:hint="eastAsia"/>
            <w:sz w:val="32"/>
            <w:szCs w:val="32"/>
          </w:rPr>
          <w:t>、报告涉及税收文件汇总</w:t>
        </w:r>
        <w:r w:rsidR="00A77D1B" w:rsidRPr="003A7324">
          <w:rPr>
            <w:rFonts w:ascii="仿宋" w:eastAsia="仿宋" w:hAnsi="仿宋" w:cs="Times New Roman"/>
            <w:webHidden/>
            <w:sz w:val="32"/>
            <w:szCs w:val="32"/>
          </w:rPr>
          <w:tab/>
        </w:r>
        <w:r w:rsidR="00A77D1B">
          <w:rPr>
            <w:rFonts w:ascii="仿宋" w:eastAsia="仿宋" w:hAnsi="仿宋" w:cs="Times New Roman" w:hint="eastAsia"/>
            <w:webHidden/>
            <w:sz w:val="32"/>
            <w:szCs w:val="32"/>
          </w:rPr>
          <w:t>10</w:t>
        </w:r>
      </w:hyperlink>
    </w:p>
    <w:p w:rsidR="00831D3E" w:rsidRPr="003A7324" w:rsidRDefault="00831D3E" w:rsidP="00831D3E">
      <w:pPr>
        <w:rPr>
          <w:rFonts w:ascii="仿宋" w:eastAsia="仿宋" w:hAnsi="仿宋" w:cs="Times New Roman"/>
          <w:sz w:val="32"/>
          <w:szCs w:val="32"/>
        </w:rPr>
      </w:pPr>
      <w:r w:rsidRPr="003A7324">
        <w:rPr>
          <w:rFonts w:ascii="仿宋" w:eastAsia="仿宋" w:hAnsi="仿宋" w:cs="Times New Roman"/>
          <w:sz w:val="32"/>
          <w:szCs w:val="32"/>
        </w:rPr>
        <w:fldChar w:fldCharType="end"/>
      </w:r>
    </w:p>
    <w:p w:rsidR="00831D3E" w:rsidRPr="003A7324" w:rsidRDefault="00831D3E" w:rsidP="00831D3E">
      <w:pPr>
        <w:rPr>
          <w:rFonts w:ascii="仿宋" w:eastAsia="仿宋" w:hAnsi="仿宋" w:cs="Times New Roman"/>
          <w:sz w:val="32"/>
          <w:szCs w:val="32"/>
        </w:rPr>
      </w:pPr>
      <w:r w:rsidRPr="003A7324">
        <w:rPr>
          <w:rFonts w:ascii="宋体" w:eastAsia="宋体" w:hAnsi="宋体" w:cs="宋体" w:hint="eastAsia"/>
          <w:sz w:val="32"/>
          <w:szCs w:val="32"/>
        </w:rPr>
        <w:t> </w:t>
      </w:r>
      <w:r w:rsidRPr="003A7324">
        <w:rPr>
          <w:rFonts w:ascii="仿宋" w:eastAsia="仿宋" w:hAnsi="仿宋" w:cs="Times New Roman"/>
          <w:sz w:val="32"/>
          <w:szCs w:val="32"/>
        </w:rPr>
        <w:t>四</w:t>
      </w:r>
      <w:r w:rsidRPr="003A7324">
        <w:rPr>
          <w:rFonts w:ascii="仿宋" w:eastAsia="仿宋" w:hAnsi="仿宋" w:cs="Times New Roman" w:hint="eastAsia"/>
          <w:sz w:val="32"/>
          <w:szCs w:val="32"/>
        </w:rPr>
        <w:t>、</w:t>
      </w:r>
      <w:r w:rsidRPr="003A7324">
        <w:rPr>
          <w:rFonts w:ascii="仿宋" w:eastAsia="仿宋" w:hAnsi="仿宋" w:cs="Times New Roman"/>
          <w:sz w:val="32"/>
          <w:szCs w:val="32"/>
        </w:rPr>
        <w:t>报告</w:t>
      </w:r>
      <w:r w:rsidRPr="003A7324">
        <w:rPr>
          <w:rFonts w:ascii="仿宋" w:eastAsia="仿宋" w:hAnsi="仿宋" w:cs="Times New Roman" w:hint="eastAsia"/>
          <w:sz w:val="32"/>
          <w:szCs w:val="32"/>
        </w:rPr>
        <w:t>目的</w:t>
      </w:r>
      <w:r w:rsidRPr="003A7324">
        <w:rPr>
          <w:rFonts w:ascii="仿宋" w:eastAsia="仿宋" w:hAnsi="仿宋" w:cs="Times New Roman"/>
          <w:sz w:val="32"/>
          <w:szCs w:val="32"/>
        </w:rPr>
        <w:t>、</w:t>
      </w:r>
      <w:r w:rsidRPr="003A7324">
        <w:rPr>
          <w:rFonts w:ascii="仿宋" w:eastAsia="仿宋" w:hAnsi="仿宋" w:cs="Times New Roman" w:hint="eastAsia"/>
          <w:sz w:val="32"/>
          <w:szCs w:val="32"/>
        </w:rPr>
        <w:t>报告限制</w:t>
      </w:r>
      <w:r w:rsidRPr="003A7324">
        <w:rPr>
          <w:rFonts w:ascii="仿宋" w:eastAsia="仿宋" w:hAnsi="仿宋" w:cs="Times New Roman"/>
          <w:sz w:val="32"/>
          <w:szCs w:val="32"/>
        </w:rPr>
        <w:t>用语示例</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（一）要点</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sz w:val="32"/>
          <w:szCs w:val="32"/>
        </w:rPr>
        <w:t>写明起草报告目的</w:t>
      </w:r>
      <w:r w:rsidRPr="003A7324">
        <w:rPr>
          <w:rFonts w:ascii="仿宋" w:eastAsia="仿宋" w:hAnsi="仿宋" w:cs="Times New Roman" w:hint="eastAsia"/>
          <w:sz w:val="32"/>
          <w:szCs w:val="32"/>
        </w:rPr>
        <w:t>，如</w:t>
      </w:r>
      <w:r w:rsidRPr="003A7324">
        <w:rPr>
          <w:rFonts w:ascii="仿宋" w:eastAsia="仿宋" w:hAnsi="仿宋" w:cs="Times New Roman"/>
          <w:sz w:val="32"/>
          <w:szCs w:val="32"/>
        </w:rPr>
        <w:t>咨询报告背景</w:t>
      </w:r>
      <w:r w:rsidRPr="003A7324">
        <w:rPr>
          <w:rFonts w:ascii="仿宋" w:eastAsia="仿宋" w:hAnsi="仿宋" w:cs="Times New Roman" w:hint="eastAsia"/>
          <w:sz w:val="32"/>
          <w:szCs w:val="32"/>
        </w:rPr>
        <w:t>，并</w:t>
      </w:r>
      <w:r w:rsidRPr="003A7324">
        <w:rPr>
          <w:rFonts w:ascii="仿宋" w:eastAsia="仿宋" w:hAnsi="仿宋" w:cs="Times New Roman"/>
          <w:sz w:val="32"/>
          <w:szCs w:val="32"/>
        </w:rPr>
        <w:t>不与业务委托书相冲突。</w:t>
      </w:r>
    </w:p>
    <w:p w:rsidR="00831D3E" w:rsidRPr="003A7324" w:rsidRDefault="00831D3E" w:rsidP="00831D3E">
      <w:pPr>
        <w:rPr>
          <w:rFonts w:ascii="仿宋" w:eastAsia="仿宋" w:hAnsi="仿宋" w:cs="Times New Roman"/>
          <w:sz w:val="32"/>
          <w:szCs w:val="32"/>
        </w:rPr>
      </w:pPr>
      <w:r w:rsidRPr="003A7324">
        <w:rPr>
          <w:rFonts w:ascii="宋体" w:eastAsia="宋体" w:hAnsi="宋体" w:cs="宋体" w:hint="eastAsia"/>
          <w:sz w:val="32"/>
          <w:szCs w:val="32"/>
        </w:rPr>
        <w:t>  </w:t>
      </w:r>
      <w:r w:rsidRPr="003A7324">
        <w:rPr>
          <w:rFonts w:ascii="仿宋" w:eastAsia="仿宋" w:hAnsi="仿宋" w:cs="Times New Roman"/>
          <w:sz w:val="32"/>
          <w:szCs w:val="32"/>
        </w:rPr>
        <w:t>报告中应向客户说明报告的使用、责任等重要方面的事项。</w:t>
      </w:r>
    </w:p>
    <w:p w:rsidR="00831D3E" w:rsidRPr="003A7324" w:rsidRDefault="00831D3E" w:rsidP="00831D3E">
      <w:pPr>
        <w:rPr>
          <w:rFonts w:ascii="仿宋" w:eastAsia="仿宋" w:hAnsi="仿宋" w:cs="Times New Roman"/>
          <w:sz w:val="32"/>
          <w:szCs w:val="32"/>
        </w:rPr>
      </w:pPr>
      <w:r w:rsidRPr="003A7324">
        <w:rPr>
          <w:rFonts w:ascii="宋体" w:eastAsia="宋体" w:hAnsi="宋体" w:cs="宋体" w:hint="eastAsia"/>
          <w:sz w:val="32"/>
          <w:szCs w:val="32"/>
        </w:rPr>
        <w:t> </w:t>
      </w:r>
      <w:r w:rsidRPr="003A7324">
        <w:rPr>
          <w:rFonts w:ascii="仿宋" w:eastAsia="仿宋" w:hAnsi="仿宋" w:cs="Times New Roman" w:hint="eastAsia"/>
          <w:sz w:val="32"/>
          <w:szCs w:val="32"/>
        </w:rPr>
        <w:t xml:space="preserve">  （二）示例</w:t>
      </w:r>
    </w:p>
    <w:p w:rsidR="00831D3E" w:rsidRPr="003A7324" w:rsidRDefault="00831D3E" w:rsidP="003A7324">
      <w:pPr>
        <w:widowControl/>
        <w:ind w:firstLineChars="200" w:firstLine="640"/>
        <w:jc w:val="left"/>
        <w:rPr>
          <w:rFonts w:ascii="仿宋" w:eastAsia="仿宋" w:hAnsi="仿宋" w:cs="Times New Roman"/>
          <w:sz w:val="32"/>
          <w:szCs w:val="32"/>
        </w:rPr>
      </w:pPr>
      <w:r w:rsidRPr="003A7324">
        <w:rPr>
          <w:rFonts w:ascii="仿宋" w:eastAsia="仿宋" w:hAnsi="仿宋" w:cs="Times New Roman" w:hint="eastAsia"/>
          <w:sz w:val="32"/>
          <w:szCs w:val="32"/>
        </w:rPr>
        <w:t>1、报告目的</w:t>
      </w:r>
    </w:p>
    <w:p w:rsidR="00831D3E" w:rsidRPr="003A7324" w:rsidRDefault="00831D3E" w:rsidP="003A7324">
      <w:pPr>
        <w:widowControl/>
        <w:ind w:firstLineChars="200" w:firstLine="640"/>
        <w:jc w:val="left"/>
        <w:rPr>
          <w:rFonts w:ascii="仿宋" w:eastAsia="仿宋" w:hAnsi="仿宋" w:cs="Times New Roman"/>
          <w:sz w:val="32"/>
          <w:szCs w:val="32"/>
        </w:rPr>
      </w:pPr>
      <w:r w:rsidRPr="003A7324">
        <w:rPr>
          <w:rFonts w:ascii="仿宋" w:eastAsia="仿宋" w:hAnsi="仿宋" w:cs="Times New Roman" w:hint="eastAsia"/>
          <w:sz w:val="32"/>
          <w:szCs w:val="32"/>
        </w:rPr>
        <w:t>我们接受委托，对A公司的资产重组提供税收策划专项服务，依据现行的法律法规对企业的重组方案进行</w:t>
      </w:r>
      <w:r w:rsidR="004C1064">
        <w:rPr>
          <w:rFonts w:ascii="仿宋" w:eastAsia="仿宋" w:hAnsi="仿宋" w:cs="Times New Roman" w:hint="eastAsia"/>
          <w:sz w:val="32"/>
          <w:szCs w:val="32"/>
        </w:rPr>
        <w:t>纳税成本管理</w:t>
      </w:r>
      <w:r w:rsidRPr="003A7324">
        <w:rPr>
          <w:rFonts w:ascii="仿宋" w:eastAsia="仿宋" w:hAnsi="仿宋" w:cs="Times New Roman" w:hint="eastAsia"/>
          <w:sz w:val="32"/>
          <w:szCs w:val="32"/>
        </w:rPr>
        <w:t>分析并提供专业的建议。</w:t>
      </w:r>
    </w:p>
    <w:p w:rsidR="00831D3E" w:rsidRPr="003A7324" w:rsidRDefault="00831D3E" w:rsidP="003A7324">
      <w:pPr>
        <w:widowControl/>
        <w:ind w:firstLineChars="200" w:firstLine="640"/>
        <w:jc w:val="left"/>
        <w:rPr>
          <w:rFonts w:ascii="仿宋" w:eastAsia="仿宋" w:hAnsi="仿宋" w:cs="Times New Roman"/>
          <w:sz w:val="32"/>
          <w:szCs w:val="32"/>
        </w:rPr>
      </w:pPr>
      <w:r w:rsidRPr="003A7324">
        <w:rPr>
          <w:rFonts w:ascii="仿宋" w:eastAsia="仿宋" w:hAnsi="仿宋" w:cs="Times New Roman" w:hint="eastAsia"/>
          <w:sz w:val="32"/>
          <w:szCs w:val="32"/>
        </w:rPr>
        <w:t>2、报告限制</w:t>
      </w:r>
    </w:p>
    <w:p w:rsidR="00831D3E" w:rsidRPr="003A7324" w:rsidRDefault="00831D3E" w:rsidP="003A7324">
      <w:pPr>
        <w:widowControl/>
        <w:ind w:firstLineChars="200" w:firstLine="640"/>
        <w:jc w:val="left"/>
        <w:rPr>
          <w:rFonts w:ascii="仿宋" w:eastAsia="仿宋" w:hAnsi="仿宋" w:cs="Times New Roman"/>
          <w:sz w:val="32"/>
          <w:szCs w:val="32"/>
        </w:rPr>
      </w:pPr>
      <w:r w:rsidRPr="003A7324">
        <w:rPr>
          <w:rFonts w:ascii="仿宋" w:eastAsia="仿宋" w:hAnsi="仿宋" w:cs="Times New Roman" w:hint="eastAsia"/>
          <w:sz w:val="32"/>
          <w:szCs w:val="32"/>
        </w:rPr>
        <w:t>需要指出的是，我们的调查工作并非执行审计程序，因而不能亦不会提供与审计服务相同程序的保障，不会对获取的信息发表审计意见。我们的资料信息来源于公司提供的资料、访谈记录和公司管理层的口头说明与解释。</w:t>
      </w:r>
    </w:p>
    <w:p w:rsidR="00831D3E" w:rsidRPr="003A7324" w:rsidRDefault="00831D3E" w:rsidP="003A7324">
      <w:pPr>
        <w:widowControl/>
        <w:ind w:firstLineChars="200" w:firstLine="640"/>
        <w:jc w:val="left"/>
        <w:rPr>
          <w:rFonts w:ascii="仿宋" w:eastAsia="仿宋" w:hAnsi="仿宋" w:cs="Times New Roman"/>
          <w:sz w:val="32"/>
          <w:szCs w:val="32"/>
        </w:rPr>
      </w:pPr>
      <w:r w:rsidRPr="003A7324">
        <w:rPr>
          <w:rFonts w:ascii="仿宋" w:eastAsia="仿宋" w:hAnsi="仿宋" w:cs="Times New Roman" w:hint="eastAsia"/>
          <w:sz w:val="32"/>
          <w:szCs w:val="32"/>
        </w:rPr>
        <w:t>我们并没有执行任何审计性质的工作，也没有对本报告内的财务或其他资料执行任何核对或验证程序。因此，我们不对本报告内资料的准确性或完整性承担责任。</w:t>
      </w:r>
    </w:p>
    <w:p w:rsidR="00831D3E" w:rsidRPr="003A7324" w:rsidRDefault="00831D3E" w:rsidP="004C1064">
      <w:pPr>
        <w:widowControl/>
        <w:ind w:firstLineChars="200" w:firstLine="640"/>
        <w:jc w:val="left"/>
        <w:rPr>
          <w:rFonts w:ascii="仿宋" w:eastAsia="仿宋" w:hAnsi="仿宋" w:cs="Times New Roman"/>
          <w:sz w:val="32"/>
          <w:szCs w:val="32"/>
        </w:rPr>
      </w:pPr>
      <w:r w:rsidRPr="003A7324">
        <w:rPr>
          <w:rFonts w:ascii="仿宋" w:eastAsia="仿宋" w:hAnsi="仿宋" w:cs="Times New Roman" w:hint="eastAsia"/>
          <w:sz w:val="32"/>
          <w:szCs w:val="32"/>
        </w:rPr>
        <w:lastRenderedPageBreak/>
        <w:t>本报告分析结果仅供公司管理层内部决策参考使用，不得作为其他任何目的的引用或使用。</w:t>
      </w:r>
    </w:p>
    <w:p w:rsidR="00831D3E" w:rsidRPr="003A7324" w:rsidRDefault="00831D3E" w:rsidP="00831D3E">
      <w:pPr>
        <w:rPr>
          <w:rFonts w:ascii="仿宋" w:eastAsia="仿宋" w:hAnsi="仿宋" w:cs="Times New Roman"/>
          <w:sz w:val="32"/>
          <w:szCs w:val="32"/>
        </w:rPr>
      </w:pPr>
      <w:r w:rsidRPr="003A7324">
        <w:rPr>
          <w:rFonts w:ascii="宋体" w:eastAsia="宋体" w:hAnsi="宋体" w:cs="宋体" w:hint="eastAsia"/>
          <w:sz w:val="32"/>
          <w:szCs w:val="32"/>
        </w:rPr>
        <w:t> </w:t>
      </w:r>
      <w:r w:rsidRPr="003A7324">
        <w:rPr>
          <w:rFonts w:ascii="仿宋" w:eastAsia="仿宋" w:hAnsi="仿宋" w:cs="Times New Roman" w:hint="eastAsia"/>
          <w:sz w:val="32"/>
          <w:szCs w:val="32"/>
        </w:rPr>
        <w:t xml:space="preserve"> </w:t>
      </w:r>
      <w:r w:rsidR="004C1064">
        <w:rPr>
          <w:rFonts w:ascii="仿宋" w:eastAsia="仿宋" w:hAnsi="仿宋" w:cs="Times New Roman" w:hint="eastAsia"/>
          <w:sz w:val="32"/>
          <w:szCs w:val="32"/>
        </w:rPr>
        <w:t>五</w:t>
      </w:r>
      <w:r w:rsidRPr="003A7324">
        <w:rPr>
          <w:rFonts w:ascii="仿宋" w:eastAsia="仿宋" w:hAnsi="仿宋" w:cs="Times New Roman" w:hint="eastAsia"/>
          <w:sz w:val="32"/>
          <w:szCs w:val="32"/>
        </w:rPr>
        <w:t>、</w:t>
      </w:r>
      <w:r w:rsidRPr="003A7324">
        <w:rPr>
          <w:rFonts w:ascii="仿宋" w:eastAsia="仿宋" w:hAnsi="仿宋" w:cs="Times New Roman"/>
          <w:sz w:val="32"/>
          <w:szCs w:val="32"/>
        </w:rPr>
        <w:t>报告</w:t>
      </w:r>
      <w:r w:rsidRPr="003A7324">
        <w:rPr>
          <w:rFonts w:ascii="仿宋" w:eastAsia="仿宋" w:hAnsi="仿宋" w:cs="Times New Roman" w:hint="eastAsia"/>
          <w:sz w:val="32"/>
          <w:szCs w:val="32"/>
        </w:rPr>
        <w:t>正文</w:t>
      </w:r>
      <w:r w:rsidRPr="003A7324">
        <w:rPr>
          <w:rFonts w:ascii="仿宋" w:eastAsia="仿宋" w:hAnsi="仿宋" w:cs="Times New Roman"/>
          <w:sz w:val="32"/>
          <w:szCs w:val="32"/>
        </w:rPr>
        <w:t>语示例</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（一）要点</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sz w:val="32"/>
          <w:szCs w:val="32"/>
        </w:rPr>
        <w:t>写明起草报告</w:t>
      </w:r>
      <w:r w:rsidRPr="003A7324">
        <w:rPr>
          <w:rFonts w:ascii="仿宋" w:eastAsia="仿宋" w:hAnsi="仿宋" w:cs="Times New Roman" w:hint="eastAsia"/>
          <w:sz w:val="32"/>
          <w:szCs w:val="32"/>
        </w:rPr>
        <w:t>企业基本情况，项目背景即服务需求等；</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报告应说明筹划重组方案及对比分析过程及注意事项</w:t>
      </w:r>
    </w:p>
    <w:p w:rsidR="00831D3E" w:rsidRPr="003A7324" w:rsidRDefault="00831D3E" w:rsidP="003A7324">
      <w:pPr>
        <w:ind w:firstLineChars="200" w:firstLine="640"/>
        <w:rPr>
          <w:rFonts w:ascii="仿宋" w:eastAsia="仿宋" w:hAnsi="仿宋" w:cs="Times New Roman"/>
          <w:sz w:val="32"/>
          <w:szCs w:val="32"/>
        </w:rPr>
      </w:pPr>
      <w:bookmarkStart w:id="14" w:name="_Toc25229208"/>
      <w:bookmarkEnd w:id="2"/>
      <w:bookmarkEnd w:id="3"/>
      <w:bookmarkEnd w:id="4"/>
      <w:bookmarkEnd w:id="5"/>
      <w:r w:rsidRPr="003A7324">
        <w:rPr>
          <w:rFonts w:ascii="仿宋" w:eastAsia="仿宋" w:hAnsi="仿宋" w:cs="Times New Roman" w:hint="eastAsia"/>
          <w:sz w:val="32"/>
          <w:szCs w:val="32"/>
        </w:rPr>
        <w:t>（二）示例</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1、企业基本情况</w:t>
      </w:r>
      <w:bookmarkEnd w:id="14"/>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2、委托项目</w:t>
      </w:r>
    </w:p>
    <w:p w:rsidR="00831D3E" w:rsidRDefault="00992E1F" w:rsidP="003A7324">
      <w:pPr>
        <w:ind w:firstLineChars="200" w:firstLine="640"/>
        <w:rPr>
          <w:rFonts w:ascii="仿宋" w:eastAsia="仿宋" w:hAnsi="仿宋" w:cs="Times New Roman"/>
          <w:sz w:val="32"/>
          <w:szCs w:val="32"/>
        </w:rPr>
      </w:pPr>
      <w:bookmarkStart w:id="15" w:name="_Toc25229210"/>
      <w:r>
        <w:rPr>
          <w:rFonts w:ascii="仿宋" w:eastAsia="仿宋" w:hAnsi="仿宋" w:cs="Times New Roman" w:hint="eastAsia"/>
          <w:sz w:val="32"/>
          <w:szCs w:val="32"/>
        </w:rPr>
        <w:t>3</w:t>
      </w:r>
      <w:r w:rsidR="00831D3E" w:rsidRPr="003A7324">
        <w:rPr>
          <w:rFonts w:ascii="仿宋" w:eastAsia="仿宋" w:hAnsi="仿宋" w:cs="Times New Roman" w:hint="eastAsia"/>
          <w:sz w:val="32"/>
          <w:szCs w:val="32"/>
        </w:rPr>
        <w:t>、资产重组方案</w:t>
      </w:r>
      <w:bookmarkEnd w:id="15"/>
    </w:p>
    <w:p w:rsidR="00831D3E" w:rsidRDefault="00992E1F" w:rsidP="003A7324">
      <w:pPr>
        <w:ind w:firstLineChars="200" w:firstLine="640"/>
        <w:rPr>
          <w:rFonts w:ascii="仿宋" w:eastAsia="仿宋" w:hAnsi="仿宋" w:cs="Times New Roman"/>
          <w:sz w:val="32"/>
          <w:szCs w:val="32"/>
        </w:rPr>
      </w:pPr>
      <w:bookmarkStart w:id="16" w:name="_Toc25229214"/>
      <w:r>
        <w:rPr>
          <w:rFonts w:ascii="仿宋" w:eastAsia="仿宋" w:hAnsi="仿宋" w:cs="Times New Roman" w:hint="eastAsia"/>
          <w:sz w:val="32"/>
          <w:szCs w:val="32"/>
        </w:rPr>
        <w:t>4</w:t>
      </w:r>
      <w:r w:rsidR="00831D3E" w:rsidRPr="003A7324">
        <w:rPr>
          <w:rFonts w:ascii="仿宋" w:eastAsia="仿宋" w:hAnsi="仿宋" w:cs="Times New Roman" w:hint="eastAsia"/>
          <w:sz w:val="32"/>
          <w:szCs w:val="32"/>
        </w:rPr>
        <w:t>、重组方案</w:t>
      </w:r>
      <w:r w:rsidR="004C1064">
        <w:rPr>
          <w:rFonts w:ascii="仿宋" w:eastAsia="仿宋" w:hAnsi="仿宋" w:cs="Times New Roman" w:hint="eastAsia"/>
          <w:sz w:val="32"/>
          <w:szCs w:val="32"/>
        </w:rPr>
        <w:t>纳税成本</w:t>
      </w:r>
      <w:r w:rsidR="00831D3E" w:rsidRPr="003A7324">
        <w:rPr>
          <w:rFonts w:ascii="仿宋" w:eastAsia="仿宋" w:hAnsi="仿宋" w:cs="Times New Roman" w:hint="eastAsia"/>
          <w:sz w:val="32"/>
          <w:szCs w:val="32"/>
        </w:rPr>
        <w:t>对比分析</w:t>
      </w:r>
      <w:bookmarkEnd w:id="16"/>
    </w:p>
    <w:p w:rsidR="00831D3E" w:rsidRPr="003A7324" w:rsidRDefault="00992E1F" w:rsidP="00A3471F">
      <w:pPr>
        <w:ind w:firstLineChars="200" w:firstLine="640"/>
        <w:rPr>
          <w:rFonts w:ascii="仿宋" w:eastAsia="仿宋" w:hAnsi="仿宋" w:cs="Times New Roman"/>
          <w:sz w:val="32"/>
          <w:szCs w:val="32"/>
        </w:rPr>
      </w:pPr>
      <w:bookmarkStart w:id="17" w:name="_Toc25229215"/>
      <w:r>
        <w:rPr>
          <w:rFonts w:ascii="仿宋" w:eastAsia="仿宋" w:hAnsi="仿宋" w:cs="Times New Roman" w:hint="eastAsia"/>
          <w:sz w:val="32"/>
          <w:szCs w:val="32"/>
        </w:rPr>
        <w:t>5</w:t>
      </w:r>
      <w:r w:rsidR="00831D3E" w:rsidRPr="003A7324">
        <w:rPr>
          <w:rFonts w:ascii="仿宋" w:eastAsia="仿宋" w:hAnsi="仿宋" w:cs="Times New Roman" w:hint="eastAsia"/>
          <w:sz w:val="32"/>
          <w:szCs w:val="32"/>
        </w:rPr>
        <w:t>、重组方案选择</w:t>
      </w:r>
      <w:bookmarkEnd w:id="17"/>
    </w:p>
    <w:p w:rsidR="00831D3E" w:rsidRPr="003A7324" w:rsidRDefault="00992E1F" w:rsidP="003A7324">
      <w:pPr>
        <w:ind w:firstLineChars="200" w:firstLine="640"/>
        <w:rPr>
          <w:rFonts w:ascii="仿宋" w:eastAsia="仿宋" w:hAnsi="仿宋" w:cs="Times New Roman"/>
          <w:sz w:val="32"/>
          <w:szCs w:val="32"/>
        </w:rPr>
      </w:pPr>
      <w:bookmarkStart w:id="18" w:name="_Toc25229216"/>
      <w:r>
        <w:rPr>
          <w:rFonts w:ascii="仿宋" w:eastAsia="仿宋" w:hAnsi="仿宋" w:cs="Times New Roman" w:hint="eastAsia"/>
          <w:sz w:val="32"/>
          <w:szCs w:val="32"/>
        </w:rPr>
        <w:t>6</w:t>
      </w:r>
      <w:r w:rsidR="00831D3E" w:rsidRPr="003A7324">
        <w:rPr>
          <w:rFonts w:ascii="仿宋" w:eastAsia="仿宋" w:hAnsi="仿宋" w:cs="Times New Roman" w:hint="eastAsia"/>
          <w:sz w:val="32"/>
          <w:szCs w:val="32"/>
        </w:rPr>
        <w:t>、重组其他需关注事项</w:t>
      </w:r>
      <w:bookmarkEnd w:id="18"/>
    </w:p>
    <w:p w:rsidR="0043356E" w:rsidRPr="003A7324" w:rsidRDefault="00992E1F" w:rsidP="0043356E">
      <w:pPr>
        <w:ind w:firstLineChars="200" w:firstLine="640"/>
        <w:rPr>
          <w:rFonts w:ascii="仿宋" w:eastAsia="仿宋" w:hAnsi="仿宋" w:cs="Times New Roman"/>
          <w:sz w:val="32"/>
          <w:szCs w:val="32"/>
        </w:rPr>
      </w:pPr>
      <w:r>
        <w:rPr>
          <w:rFonts w:ascii="仿宋" w:eastAsia="仿宋" w:hAnsi="仿宋" w:cs="Times New Roman" w:hint="eastAsia"/>
          <w:sz w:val="32"/>
          <w:szCs w:val="32"/>
        </w:rPr>
        <w:t>7</w:t>
      </w:r>
      <w:r w:rsidR="00831D3E" w:rsidRPr="003A7324">
        <w:rPr>
          <w:rFonts w:ascii="仿宋" w:eastAsia="仿宋" w:hAnsi="仿宋" w:cs="Times New Roman" w:hint="eastAsia"/>
          <w:sz w:val="32"/>
          <w:szCs w:val="32"/>
        </w:rPr>
        <w:t>、重组税收策划报告参考税收政策</w:t>
      </w:r>
    </w:p>
    <w:p w:rsidR="00831D3E" w:rsidRPr="003A7324" w:rsidRDefault="00831D3E" w:rsidP="003A7324">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 xml:space="preserve"> </w:t>
      </w:r>
    </w:p>
    <w:p w:rsidR="0081605C" w:rsidRDefault="0081605C">
      <w:pPr>
        <w:widowControl/>
        <w:jc w:val="left"/>
        <w:rPr>
          <w:rFonts w:ascii="仿宋" w:eastAsia="仿宋" w:hAnsi="仿宋" w:cs="宋体"/>
          <w:color w:val="333333"/>
          <w:kern w:val="0"/>
          <w:sz w:val="32"/>
          <w:szCs w:val="32"/>
        </w:rPr>
      </w:pPr>
      <w:r>
        <w:rPr>
          <w:rFonts w:ascii="仿宋" w:eastAsia="仿宋" w:hAnsi="仿宋" w:cs="宋体"/>
          <w:color w:val="333333"/>
          <w:kern w:val="0"/>
          <w:sz w:val="32"/>
          <w:szCs w:val="32"/>
        </w:rPr>
        <w:br w:type="page"/>
      </w:r>
    </w:p>
    <w:p w:rsidR="00F443FA" w:rsidRDefault="0043356E" w:rsidP="00F443FA">
      <w:pPr>
        <w:pStyle w:val="3"/>
        <w:rPr>
          <w:rFonts w:ascii="仿宋" w:eastAsia="仿宋" w:hAnsi="仿宋"/>
        </w:rPr>
      </w:pPr>
      <w:r w:rsidRPr="00D15F46">
        <w:rPr>
          <w:rFonts w:ascii="仿宋" w:eastAsia="仿宋" w:hAnsi="仿宋" w:hint="eastAsia"/>
        </w:rPr>
        <w:lastRenderedPageBreak/>
        <w:t>附件</w:t>
      </w:r>
      <w:r>
        <w:rPr>
          <w:rFonts w:ascii="仿宋" w:eastAsia="仿宋" w:hAnsi="仿宋" w:hint="eastAsia"/>
        </w:rPr>
        <w:t>2</w:t>
      </w:r>
      <w:r w:rsidRPr="00D15F46">
        <w:rPr>
          <w:rFonts w:ascii="仿宋" w:eastAsia="仿宋" w:hAnsi="仿宋" w:hint="eastAsia"/>
        </w:rPr>
        <w:t>：</w:t>
      </w:r>
    </w:p>
    <w:p w:rsidR="0043356E" w:rsidRPr="00D15F46" w:rsidRDefault="00562D7A" w:rsidP="00F443FA">
      <w:pPr>
        <w:pStyle w:val="3"/>
        <w:jc w:val="center"/>
        <w:rPr>
          <w:rFonts w:ascii="仿宋" w:eastAsia="仿宋" w:hAnsi="仿宋"/>
        </w:rPr>
      </w:pPr>
      <w:r>
        <w:rPr>
          <w:rFonts w:ascii="仿宋" w:eastAsia="仿宋" w:hAnsi="仿宋" w:hint="eastAsia"/>
        </w:rPr>
        <w:t>报告</w:t>
      </w:r>
      <w:r w:rsidR="00011588" w:rsidRPr="00011588">
        <w:rPr>
          <w:rFonts w:ascii="仿宋" w:eastAsia="仿宋" w:hAnsi="仿宋" w:hint="eastAsia"/>
        </w:rPr>
        <w:t>参考示例</w:t>
      </w:r>
    </w:p>
    <w:p w:rsidR="0043356E" w:rsidRPr="0043356E" w:rsidRDefault="0043356E" w:rsidP="0043356E">
      <w:pPr>
        <w:ind w:firstLineChars="200" w:firstLine="640"/>
        <w:rPr>
          <w:rFonts w:ascii="仿宋" w:eastAsia="仿宋" w:hAnsi="仿宋" w:cs="Times New Roman"/>
          <w:sz w:val="32"/>
          <w:szCs w:val="32"/>
        </w:rPr>
      </w:pPr>
    </w:p>
    <w:p w:rsidR="0081605C" w:rsidRPr="003A7324" w:rsidRDefault="0043356E" w:rsidP="0081605C">
      <w:pPr>
        <w:ind w:firstLineChars="200" w:firstLine="640"/>
        <w:rPr>
          <w:rFonts w:ascii="仿宋" w:eastAsia="仿宋" w:hAnsi="仿宋" w:cs="Times New Roman"/>
          <w:sz w:val="32"/>
          <w:szCs w:val="32"/>
        </w:rPr>
      </w:pPr>
      <w:r>
        <w:rPr>
          <w:rFonts w:ascii="仿宋" w:eastAsia="仿宋" w:hAnsi="仿宋" w:cs="Times New Roman" w:hint="eastAsia"/>
          <w:sz w:val="32"/>
          <w:szCs w:val="32"/>
        </w:rPr>
        <w:t>一</w:t>
      </w:r>
      <w:r w:rsidR="0081605C" w:rsidRPr="003A7324">
        <w:rPr>
          <w:rFonts w:ascii="仿宋" w:eastAsia="仿宋" w:hAnsi="仿宋" w:cs="Times New Roman" w:hint="eastAsia"/>
          <w:sz w:val="32"/>
          <w:szCs w:val="32"/>
        </w:rPr>
        <w:t>、企业基本情况</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A公司成立日期、营业执照、注册地址、法定代表人以及股权情况等资料。</w:t>
      </w:r>
    </w:p>
    <w:p w:rsidR="0081605C" w:rsidRPr="003A7324" w:rsidRDefault="0043356E" w:rsidP="0081605C">
      <w:pPr>
        <w:ind w:firstLineChars="200" w:firstLine="640"/>
        <w:rPr>
          <w:rFonts w:ascii="仿宋" w:eastAsia="仿宋" w:hAnsi="仿宋" w:cs="Times New Roman"/>
          <w:sz w:val="32"/>
          <w:szCs w:val="32"/>
        </w:rPr>
      </w:pPr>
      <w:r>
        <w:rPr>
          <w:rFonts w:ascii="仿宋" w:eastAsia="仿宋" w:hAnsi="仿宋" w:cs="Times New Roman" w:hint="eastAsia"/>
          <w:sz w:val="32"/>
          <w:szCs w:val="32"/>
        </w:rPr>
        <w:t>二</w:t>
      </w:r>
      <w:r w:rsidR="0081605C" w:rsidRPr="003A7324">
        <w:rPr>
          <w:rFonts w:ascii="仿宋" w:eastAsia="仿宋" w:hAnsi="仿宋" w:cs="Times New Roman" w:hint="eastAsia"/>
          <w:sz w:val="32"/>
          <w:szCs w:val="32"/>
        </w:rPr>
        <w:t>、委托项目</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一</w:t>
      </w:r>
      <w:r w:rsidRPr="003A7324">
        <w:rPr>
          <w:rFonts w:ascii="仿宋" w:eastAsia="仿宋" w:hAnsi="仿宋" w:cs="Times New Roman" w:hint="eastAsia"/>
          <w:sz w:val="32"/>
          <w:szCs w:val="32"/>
        </w:rPr>
        <w:t>）项目背景</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二</w:t>
      </w:r>
      <w:r w:rsidRPr="003A7324">
        <w:rPr>
          <w:rFonts w:ascii="仿宋" w:eastAsia="仿宋" w:hAnsi="仿宋" w:cs="Times New Roman" w:hint="eastAsia"/>
          <w:sz w:val="32"/>
          <w:szCs w:val="32"/>
        </w:rPr>
        <w:t>）服务需求</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在满足公司经营目标的前提下，策划A公司账面资产（含土地、房屋和商标）以</w:t>
      </w:r>
      <w:r w:rsidR="004C1064">
        <w:rPr>
          <w:rFonts w:ascii="仿宋" w:eastAsia="仿宋" w:hAnsi="仿宋" w:cs="Times New Roman" w:hint="eastAsia"/>
          <w:sz w:val="32"/>
          <w:szCs w:val="32"/>
        </w:rPr>
        <w:t>合理纳税成本</w:t>
      </w:r>
      <w:r w:rsidRPr="003A7324">
        <w:rPr>
          <w:rFonts w:ascii="仿宋" w:eastAsia="仿宋" w:hAnsi="仿宋" w:cs="Times New Roman" w:hint="eastAsia"/>
          <w:sz w:val="32"/>
          <w:szCs w:val="32"/>
        </w:rPr>
        <w:t>方式转移</w:t>
      </w:r>
      <w:proofErr w:type="gramStart"/>
      <w:r w:rsidRPr="003A7324">
        <w:rPr>
          <w:rFonts w:ascii="仿宋" w:eastAsia="仿宋" w:hAnsi="仿宋" w:cs="Times New Roman" w:hint="eastAsia"/>
          <w:sz w:val="32"/>
          <w:szCs w:val="32"/>
        </w:rPr>
        <w:t>至股东</w:t>
      </w:r>
      <w:proofErr w:type="gramEnd"/>
      <w:r w:rsidRPr="003A7324">
        <w:rPr>
          <w:rFonts w:ascii="仿宋" w:eastAsia="仿宋" w:hAnsi="仿宋" w:cs="Times New Roman" w:hint="eastAsia"/>
          <w:sz w:val="32"/>
          <w:szCs w:val="32"/>
        </w:rPr>
        <w:t>新成立的B公司。</w:t>
      </w:r>
    </w:p>
    <w:p w:rsidR="0081605C" w:rsidRPr="003A7324" w:rsidRDefault="001D457D" w:rsidP="0081605C">
      <w:pPr>
        <w:ind w:firstLineChars="200" w:firstLine="640"/>
        <w:rPr>
          <w:rFonts w:ascii="仿宋" w:eastAsia="仿宋" w:hAnsi="仿宋" w:cs="Times New Roman"/>
          <w:sz w:val="32"/>
          <w:szCs w:val="32"/>
        </w:rPr>
      </w:pPr>
      <w:r>
        <w:rPr>
          <w:rFonts w:ascii="仿宋" w:eastAsia="仿宋" w:hAnsi="仿宋" w:cs="Times New Roman" w:hint="eastAsia"/>
          <w:sz w:val="32"/>
          <w:szCs w:val="32"/>
        </w:rPr>
        <w:t>三</w:t>
      </w:r>
      <w:r w:rsidR="0081605C" w:rsidRPr="003A7324">
        <w:rPr>
          <w:rFonts w:ascii="仿宋" w:eastAsia="仿宋" w:hAnsi="仿宋" w:cs="Times New Roman" w:hint="eastAsia"/>
          <w:sz w:val="32"/>
          <w:szCs w:val="32"/>
        </w:rPr>
        <w:t>、资产重组方案</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方案</w:t>
      </w:r>
      <w:proofErr w:type="gramStart"/>
      <w:r w:rsidRPr="003A7324">
        <w:rPr>
          <w:rFonts w:ascii="仿宋" w:eastAsia="仿宋" w:hAnsi="仿宋" w:cs="Times New Roman" w:hint="eastAsia"/>
          <w:sz w:val="32"/>
          <w:szCs w:val="32"/>
        </w:rPr>
        <w:t>一</w:t>
      </w:r>
      <w:proofErr w:type="gramEnd"/>
      <w:r w:rsidRPr="003A7324">
        <w:rPr>
          <w:rFonts w:ascii="仿宋" w:eastAsia="仿宋" w:hAnsi="仿宋" w:cs="Times New Roman" w:hint="eastAsia"/>
          <w:sz w:val="32"/>
          <w:szCs w:val="32"/>
        </w:rPr>
        <w:t>：资产无偿划转+业务转移+股权交易模式</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proofErr w:type="gramStart"/>
      <w:r w:rsidR="0043356E">
        <w:rPr>
          <w:rFonts w:ascii="仿宋" w:eastAsia="仿宋" w:hAnsi="仿宋" w:cs="Times New Roman" w:hint="eastAsia"/>
          <w:sz w:val="32"/>
          <w:szCs w:val="32"/>
        </w:rPr>
        <w:t>一</w:t>
      </w:r>
      <w:proofErr w:type="gramEnd"/>
      <w:r w:rsidRPr="003A7324">
        <w:rPr>
          <w:rFonts w:ascii="仿宋" w:eastAsia="仿宋" w:hAnsi="仿宋" w:cs="Times New Roman" w:hint="eastAsia"/>
          <w:sz w:val="32"/>
          <w:szCs w:val="32"/>
        </w:rPr>
        <w:t xml:space="preserve">)方案描述 </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二</w:t>
      </w:r>
      <w:r w:rsidRPr="003A7324">
        <w:rPr>
          <w:rFonts w:ascii="仿宋" w:eastAsia="仿宋" w:hAnsi="仿宋" w:cs="Times New Roman" w:hint="eastAsia"/>
          <w:sz w:val="32"/>
          <w:szCs w:val="32"/>
        </w:rPr>
        <w:t>)流程图</w:t>
      </w:r>
    </w:p>
    <w:p w:rsidR="00521AE3" w:rsidRDefault="0081605C" w:rsidP="00521AE3">
      <w:pPr>
        <w:ind w:firstLineChars="133" w:firstLine="426"/>
        <w:rPr>
          <w:rFonts w:ascii="仿宋" w:eastAsia="仿宋" w:hAnsi="仿宋" w:cs="Times New Roman"/>
          <w:sz w:val="32"/>
          <w:szCs w:val="32"/>
        </w:rPr>
      </w:pPr>
      <w:r w:rsidRPr="003A7324">
        <w:rPr>
          <w:rFonts w:ascii="仿宋" w:eastAsia="仿宋" w:hAnsi="仿宋" w:cs="Times New Roman" w:hint="eastAsia"/>
          <w:sz w:val="32"/>
          <w:szCs w:val="32"/>
        </w:rPr>
        <w:t xml:space="preserve"> (</w:t>
      </w:r>
      <w:r w:rsidR="0043356E">
        <w:rPr>
          <w:rFonts w:ascii="仿宋" w:eastAsia="仿宋" w:hAnsi="仿宋" w:cs="Times New Roman" w:hint="eastAsia"/>
          <w:sz w:val="32"/>
          <w:szCs w:val="32"/>
        </w:rPr>
        <w:t>三</w:t>
      </w:r>
      <w:r w:rsidRPr="003A7324">
        <w:rPr>
          <w:rFonts w:ascii="仿宋" w:eastAsia="仿宋" w:hAnsi="仿宋" w:cs="Times New Roman" w:hint="eastAsia"/>
          <w:sz w:val="32"/>
          <w:szCs w:val="32"/>
        </w:rPr>
        <w:t>)</w:t>
      </w:r>
      <w:r w:rsidR="004C1064" w:rsidRPr="004C1064">
        <w:rPr>
          <w:rFonts w:hint="eastAsia"/>
        </w:rPr>
        <w:t xml:space="preserve"> </w:t>
      </w:r>
      <w:r w:rsidR="004C1064" w:rsidRPr="004C1064">
        <w:rPr>
          <w:rFonts w:ascii="仿宋" w:eastAsia="仿宋" w:hAnsi="仿宋" w:cs="Times New Roman" w:hint="eastAsia"/>
          <w:sz w:val="32"/>
          <w:szCs w:val="32"/>
        </w:rPr>
        <w:t>纳税成本</w:t>
      </w:r>
      <w:r w:rsidRPr="003A7324">
        <w:rPr>
          <w:rFonts w:ascii="仿宋" w:eastAsia="仿宋" w:hAnsi="仿宋" w:cs="Times New Roman" w:hint="eastAsia"/>
          <w:sz w:val="32"/>
          <w:szCs w:val="32"/>
        </w:rPr>
        <w:t>匡算</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四</w:t>
      </w:r>
      <w:r w:rsidRPr="003A7324">
        <w:rPr>
          <w:rFonts w:ascii="仿宋" w:eastAsia="仿宋" w:hAnsi="仿宋" w:cs="Times New Roman" w:hint="eastAsia"/>
          <w:sz w:val="32"/>
          <w:szCs w:val="32"/>
        </w:rPr>
        <w:t>)方案分析</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优势</w:t>
      </w:r>
      <w:r w:rsidR="007059A4">
        <w:rPr>
          <w:rFonts w:ascii="仿宋" w:eastAsia="仿宋" w:hAnsi="仿宋" w:cs="Times New Roman" w:hint="eastAsia"/>
          <w:sz w:val="32"/>
          <w:szCs w:val="32"/>
        </w:rPr>
        <w:t>：</w:t>
      </w:r>
    </w:p>
    <w:p w:rsidR="0081605C"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劣势：</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方案二：非货币性资产出资+业务转移+股权交易模式</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lastRenderedPageBreak/>
        <w:t>(</w:t>
      </w:r>
      <w:proofErr w:type="gramStart"/>
      <w:r w:rsidR="0043356E">
        <w:rPr>
          <w:rFonts w:ascii="仿宋" w:eastAsia="仿宋" w:hAnsi="仿宋" w:cs="Times New Roman" w:hint="eastAsia"/>
          <w:sz w:val="32"/>
          <w:szCs w:val="32"/>
        </w:rPr>
        <w:t>一</w:t>
      </w:r>
      <w:proofErr w:type="gramEnd"/>
      <w:r w:rsidRPr="003A7324">
        <w:rPr>
          <w:rFonts w:ascii="仿宋" w:eastAsia="仿宋" w:hAnsi="仿宋" w:cs="Times New Roman" w:hint="eastAsia"/>
          <w:sz w:val="32"/>
          <w:szCs w:val="32"/>
        </w:rPr>
        <w:t>)方案描述</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二</w:t>
      </w:r>
      <w:r w:rsidRPr="003A7324">
        <w:rPr>
          <w:rFonts w:ascii="仿宋" w:eastAsia="仿宋" w:hAnsi="仿宋" w:cs="Times New Roman" w:hint="eastAsia"/>
          <w:sz w:val="32"/>
          <w:szCs w:val="32"/>
        </w:rPr>
        <w:t>)流程图</w:t>
      </w:r>
    </w:p>
    <w:p w:rsidR="00521AE3" w:rsidRDefault="0081605C" w:rsidP="00521AE3">
      <w:pPr>
        <w:ind w:firstLineChars="133" w:firstLine="426"/>
        <w:rPr>
          <w:rFonts w:ascii="仿宋" w:eastAsia="仿宋" w:hAnsi="仿宋" w:cs="Times New Roman"/>
          <w:sz w:val="32"/>
          <w:szCs w:val="32"/>
        </w:rPr>
      </w:pPr>
      <w:r w:rsidRPr="003A7324">
        <w:rPr>
          <w:rFonts w:ascii="仿宋" w:eastAsia="仿宋" w:hAnsi="仿宋" w:cs="Times New Roman" w:hint="eastAsia"/>
          <w:sz w:val="32"/>
          <w:szCs w:val="32"/>
        </w:rPr>
        <w:t xml:space="preserve"> (</w:t>
      </w:r>
      <w:r w:rsidR="0043356E">
        <w:rPr>
          <w:rFonts w:ascii="仿宋" w:eastAsia="仿宋" w:hAnsi="仿宋" w:cs="Times New Roman" w:hint="eastAsia"/>
          <w:sz w:val="32"/>
          <w:szCs w:val="32"/>
        </w:rPr>
        <w:t>三</w:t>
      </w:r>
      <w:r w:rsidRPr="003A7324">
        <w:rPr>
          <w:rFonts w:ascii="仿宋" w:eastAsia="仿宋" w:hAnsi="仿宋" w:cs="Times New Roman" w:hint="eastAsia"/>
          <w:sz w:val="32"/>
          <w:szCs w:val="32"/>
        </w:rPr>
        <w:t>)税费匡算</w:t>
      </w:r>
    </w:p>
    <w:p w:rsidR="0081605C" w:rsidRPr="003A7324" w:rsidRDefault="0081605C" w:rsidP="00521AE3">
      <w:pPr>
        <w:ind w:firstLineChars="133" w:firstLine="426"/>
        <w:rPr>
          <w:rFonts w:ascii="仿宋" w:eastAsia="仿宋" w:hAnsi="仿宋" w:cs="Times New Roman"/>
          <w:sz w:val="32"/>
          <w:szCs w:val="32"/>
        </w:rPr>
      </w:pPr>
      <w:r w:rsidRPr="003A7324">
        <w:rPr>
          <w:rFonts w:ascii="仿宋" w:eastAsia="仿宋" w:hAnsi="仿宋" w:cs="Times New Roman" w:hint="eastAsia"/>
          <w:sz w:val="32"/>
          <w:szCs w:val="32"/>
        </w:rPr>
        <w:t>税费计算过程：</w:t>
      </w:r>
    </w:p>
    <w:p w:rsidR="0081605C" w:rsidRPr="003A7324" w:rsidRDefault="0081605C" w:rsidP="0081605C">
      <w:pPr>
        <w:ind w:firstLineChars="100" w:firstLine="320"/>
        <w:rPr>
          <w:rFonts w:ascii="仿宋" w:eastAsia="仿宋" w:hAnsi="仿宋" w:cs="Times New Roman"/>
          <w:sz w:val="32"/>
          <w:szCs w:val="32"/>
        </w:rPr>
      </w:pPr>
      <w:r w:rsidRPr="003A7324">
        <w:rPr>
          <w:rFonts w:ascii="仿宋" w:eastAsia="仿宋" w:hAnsi="仿宋" w:cs="Times New Roman" w:hint="eastAsia"/>
          <w:sz w:val="32"/>
          <w:szCs w:val="32"/>
        </w:rPr>
        <w:t xml:space="preserve"> </w:t>
      </w:r>
      <w:r w:rsidR="00521AE3">
        <w:rPr>
          <w:rFonts w:ascii="仿宋" w:eastAsia="仿宋" w:hAnsi="仿宋" w:cs="Times New Roman" w:hint="eastAsia"/>
          <w:sz w:val="32"/>
          <w:szCs w:val="32"/>
        </w:rPr>
        <w:t xml:space="preserve"> </w:t>
      </w: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四</w:t>
      </w:r>
      <w:r w:rsidRPr="003A7324">
        <w:rPr>
          <w:rFonts w:ascii="仿宋" w:eastAsia="仿宋" w:hAnsi="仿宋" w:cs="Times New Roman" w:hint="eastAsia"/>
          <w:sz w:val="32"/>
          <w:szCs w:val="32"/>
        </w:rPr>
        <w:t>)方案分析</w:t>
      </w:r>
    </w:p>
    <w:p w:rsidR="0081605C" w:rsidRPr="003A7324" w:rsidRDefault="0081605C" w:rsidP="00521AE3">
      <w:pPr>
        <w:ind w:firstLineChars="250" w:firstLine="800"/>
        <w:rPr>
          <w:rFonts w:ascii="仿宋" w:eastAsia="仿宋" w:hAnsi="仿宋" w:cs="Times New Roman"/>
          <w:sz w:val="32"/>
          <w:szCs w:val="32"/>
        </w:rPr>
      </w:pPr>
      <w:r w:rsidRPr="003A7324">
        <w:rPr>
          <w:rFonts w:ascii="仿宋" w:eastAsia="仿宋" w:hAnsi="仿宋" w:cs="Times New Roman" w:hint="eastAsia"/>
          <w:sz w:val="32"/>
          <w:szCs w:val="32"/>
        </w:rPr>
        <w:t>优势：</w:t>
      </w:r>
    </w:p>
    <w:p w:rsidR="0081605C" w:rsidRPr="003A7324" w:rsidRDefault="0081605C" w:rsidP="00521AE3">
      <w:pPr>
        <w:ind w:firstLineChars="250" w:firstLine="800"/>
        <w:rPr>
          <w:rFonts w:ascii="仿宋" w:eastAsia="仿宋" w:hAnsi="仿宋" w:cs="Times New Roman"/>
          <w:sz w:val="32"/>
          <w:szCs w:val="32"/>
        </w:rPr>
      </w:pPr>
      <w:r w:rsidRPr="003A7324">
        <w:rPr>
          <w:rFonts w:ascii="仿宋" w:eastAsia="仿宋" w:hAnsi="仿宋" w:cs="Times New Roman" w:hint="eastAsia"/>
          <w:sz w:val="32"/>
          <w:szCs w:val="32"/>
        </w:rPr>
        <w:t>劣势：</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方案三：整体资产带负债人员一并划转+业务转移+股权交易</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proofErr w:type="gramStart"/>
      <w:r w:rsidR="0043356E">
        <w:rPr>
          <w:rFonts w:ascii="仿宋" w:eastAsia="仿宋" w:hAnsi="仿宋" w:cs="Times New Roman" w:hint="eastAsia"/>
          <w:sz w:val="32"/>
          <w:szCs w:val="32"/>
        </w:rPr>
        <w:t>一</w:t>
      </w:r>
      <w:proofErr w:type="gramEnd"/>
      <w:r w:rsidRPr="003A7324">
        <w:rPr>
          <w:rFonts w:ascii="仿宋" w:eastAsia="仿宋" w:hAnsi="仿宋" w:cs="Times New Roman" w:hint="eastAsia"/>
          <w:sz w:val="32"/>
          <w:szCs w:val="32"/>
        </w:rPr>
        <w:t xml:space="preserve">)方案描述 </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二</w:t>
      </w:r>
      <w:r w:rsidRPr="003A7324">
        <w:rPr>
          <w:rFonts w:ascii="仿宋" w:eastAsia="仿宋" w:hAnsi="仿宋" w:cs="Times New Roman" w:hint="eastAsia"/>
          <w:sz w:val="32"/>
          <w:szCs w:val="32"/>
        </w:rPr>
        <w:t>)流程图</w:t>
      </w:r>
    </w:p>
    <w:p w:rsidR="00521AE3" w:rsidRDefault="0081605C" w:rsidP="00521AE3">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三</w:t>
      </w:r>
      <w:r w:rsidRPr="003A7324">
        <w:rPr>
          <w:rFonts w:ascii="仿宋" w:eastAsia="仿宋" w:hAnsi="仿宋" w:cs="Times New Roman" w:hint="eastAsia"/>
          <w:sz w:val="32"/>
          <w:szCs w:val="32"/>
        </w:rPr>
        <w:t>)税费匡算</w:t>
      </w:r>
    </w:p>
    <w:p w:rsidR="0081605C" w:rsidRPr="003A7324" w:rsidRDefault="0081605C" w:rsidP="00521AE3">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w:t>
      </w:r>
      <w:r w:rsidR="0043356E">
        <w:rPr>
          <w:rFonts w:ascii="仿宋" w:eastAsia="仿宋" w:hAnsi="仿宋" w:cs="Times New Roman" w:hint="eastAsia"/>
          <w:sz w:val="32"/>
          <w:szCs w:val="32"/>
        </w:rPr>
        <w:t>四</w:t>
      </w:r>
      <w:r w:rsidRPr="003A7324">
        <w:rPr>
          <w:rFonts w:ascii="仿宋" w:eastAsia="仿宋" w:hAnsi="仿宋" w:cs="Times New Roman" w:hint="eastAsia"/>
          <w:sz w:val="32"/>
          <w:szCs w:val="32"/>
        </w:rPr>
        <w:t>) 方案分析</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优势：</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劣势：</w:t>
      </w:r>
    </w:p>
    <w:p w:rsidR="0081605C" w:rsidRPr="003A7324" w:rsidRDefault="001D457D" w:rsidP="0081605C">
      <w:pPr>
        <w:ind w:firstLineChars="200" w:firstLine="640"/>
        <w:rPr>
          <w:rFonts w:ascii="仿宋" w:eastAsia="仿宋" w:hAnsi="仿宋" w:cs="Times New Roman"/>
          <w:sz w:val="32"/>
          <w:szCs w:val="32"/>
        </w:rPr>
      </w:pPr>
      <w:r>
        <w:rPr>
          <w:rFonts w:ascii="仿宋" w:eastAsia="仿宋" w:hAnsi="仿宋" w:cs="Times New Roman" w:hint="eastAsia"/>
          <w:sz w:val="32"/>
          <w:szCs w:val="32"/>
        </w:rPr>
        <w:t>四</w:t>
      </w:r>
      <w:r w:rsidR="0081605C" w:rsidRPr="003A7324">
        <w:rPr>
          <w:rFonts w:ascii="仿宋" w:eastAsia="仿宋" w:hAnsi="仿宋" w:cs="Times New Roman" w:hint="eastAsia"/>
          <w:sz w:val="32"/>
          <w:szCs w:val="32"/>
        </w:rPr>
        <w:t>、重组方案税负对比分析</w:t>
      </w:r>
    </w:p>
    <w:p w:rsidR="00521AE3"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方案税负对比分析表</w:t>
      </w:r>
    </w:p>
    <w:p w:rsidR="0081605C" w:rsidRDefault="001D457D" w:rsidP="0081605C">
      <w:pPr>
        <w:ind w:firstLineChars="200" w:firstLine="640"/>
        <w:rPr>
          <w:rFonts w:ascii="仿宋" w:eastAsia="仿宋" w:hAnsi="仿宋" w:cs="Times New Roman"/>
          <w:sz w:val="32"/>
          <w:szCs w:val="32"/>
        </w:rPr>
      </w:pPr>
      <w:r>
        <w:rPr>
          <w:rFonts w:ascii="仿宋" w:eastAsia="仿宋" w:hAnsi="仿宋" w:cs="Times New Roman" w:hint="eastAsia"/>
          <w:sz w:val="32"/>
          <w:szCs w:val="32"/>
        </w:rPr>
        <w:t>五</w:t>
      </w:r>
      <w:r w:rsidR="0081605C" w:rsidRPr="003A7324">
        <w:rPr>
          <w:rFonts w:ascii="仿宋" w:eastAsia="仿宋" w:hAnsi="仿宋" w:cs="Times New Roman" w:hint="eastAsia"/>
          <w:sz w:val="32"/>
          <w:szCs w:val="32"/>
        </w:rPr>
        <w:t>、重组方案选择</w:t>
      </w:r>
    </w:p>
    <w:p w:rsidR="0081605C" w:rsidRPr="003A7324" w:rsidRDefault="001D457D" w:rsidP="0081605C">
      <w:pPr>
        <w:ind w:firstLineChars="200" w:firstLine="640"/>
        <w:rPr>
          <w:rFonts w:ascii="仿宋" w:eastAsia="仿宋" w:hAnsi="仿宋" w:cs="Times New Roman"/>
          <w:sz w:val="32"/>
          <w:szCs w:val="32"/>
        </w:rPr>
      </w:pPr>
      <w:r>
        <w:rPr>
          <w:rFonts w:ascii="仿宋" w:eastAsia="仿宋" w:hAnsi="仿宋" w:cs="Times New Roman" w:hint="eastAsia"/>
          <w:sz w:val="32"/>
          <w:szCs w:val="32"/>
        </w:rPr>
        <w:t>六</w:t>
      </w:r>
      <w:r w:rsidR="0081605C" w:rsidRPr="003A7324">
        <w:rPr>
          <w:rFonts w:ascii="仿宋" w:eastAsia="仿宋" w:hAnsi="仿宋" w:cs="Times New Roman" w:hint="eastAsia"/>
          <w:sz w:val="32"/>
          <w:szCs w:val="32"/>
        </w:rPr>
        <w:t>、重组其他需关注事项</w:t>
      </w:r>
    </w:p>
    <w:p w:rsidR="0081605C" w:rsidRPr="003A7324" w:rsidRDefault="001D457D" w:rsidP="0081605C">
      <w:pPr>
        <w:ind w:firstLineChars="200" w:firstLine="640"/>
        <w:rPr>
          <w:rFonts w:ascii="仿宋" w:eastAsia="仿宋" w:hAnsi="仿宋" w:cs="Times New Roman"/>
          <w:sz w:val="32"/>
          <w:szCs w:val="32"/>
        </w:rPr>
      </w:pPr>
      <w:r>
        <w:rPr>
          <w:rFonts w:ascii="仿宋" w:eastAsia="仿宋" w:hAnsi="仿宋" w:cs="Times New Roman" w:hint="eastAsia"/>
          <w:sz w:val="32"/>
          <w:szCs w:val="32"/>
        </w:rPr>
        <w:t>七</w:t>
      </w:r>
      <w:r w:rsidR="0081605C" w:rsidRPr="003A7324">
        <w:rPr>
          <w:rFonts w:ascii="仿宋" w:eastAsia="仿宋" w:hAnsi="仿宋" w:cs="Times New Roman" w:hint="eastAsia"/>
          <w:sz w:val="32"/>
          <w:szCs w:val="32"/>
        </w:rPr>
        <w:t>、重组税收策划报告参考税收政策</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（一）企业所得税</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（二）增值税</w:t>
      </w:r>
      <w:r w:rsidRPr="003A7324">
        <w:rPr>
          <w:rFonts w:ascii="仿宋" w:eastAsia="仿宋" w:hAnsi="仿宋" w:cs="Times New Roman" w:hint="eastAsia"/>
          <w:sz w:val="32"/>
          <w:szCs w:val="32"/>
        </w:rPr>
        <w:tab/>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lastRenderedPageBreak/>
        <w:t>（三）土地增值税</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（四）契税</w:t>
      </w:r>
    </w:p>
    <w:p w:rsidR="0081605C" w:rsidRPr="003A7324" w:rsidRDefault="0081605C" w:rsidP="0081605C">
      <w:pPr>
        <w:ind w:firstLineChars="200" w:firstLine="640"/>
        <w:rPr>
          <w:rFonts w:ascii="仿宋" w:eastAsia="仿宋" w:hAnsi="仿宋" w:cs="Times New Roman"/>
          <w:sz w:val="32"/>
          <w:szCs w:val="32"/>
        </w:rPr>
      </w:pPr>
      <w:r w:rsidRPr="003A7324">
        <w:rPr>
          <w:rFonts w:ascii="仿宋" w:eastAsia="仿宋" w:hAnsi="仿宋" w:cs="Times New Roman" w:hint="eastAsia"/>
          <w:sz w:val="32"/>
          <w:szCs w:val="32"/>
        </w:rPr>
        <w:t>（五）印花税</w:t>
      </w:r>
    </w:p>
    <w:p w:rsidR="0081605C" w:rsidRPr="003A7324" w:rsidRDefault="007059A4" w:rsidP="007059A4">
      <w:pPr>
        <w:ind w:firstLineChars="250" w:firstLine="800"/>
        <w:rPr>
          <w:rFonts w:ascii="仿宋" w:eastAsia="仿宋" w:hAnsi="仿宋" w:cs="Times New Roman"/>
          <w:sz w:val="32"/>
          <w:szCs w:val="32"/>
        </w:rPr>
      </w:pPr>
      <w:r>
        <w:rPr>
          <w:rFonts w:ascii="仿宋" w:eastAsia="仿宋" w:hAnsi="仿宋" w:cs="Times New Roman" w:hint="eastAsia"/>
          <w:sz w:val="32"/>
          <w:szCs w:val="32"/>
        </w:rPr>
        <w:t>(六) 其他</w:t>
      </w:r>
      <w:r w:rsidR="0081605C" w:rsidRPr="003A7324">
        <w:rPr>
          <w:rFonts w:ascii="仿宋" w:eastAsia="仿宋" w:hAnsi="仿宋" w:cs="Times New Roman" w:hint="eastAsia"/>
          <w:sz w:val="32"/>
          <w:szCs w:val="32"/>
        </w:rPr>
        <w:t xml:space="preserve">  </w:t>
      </w:r>
    </w:p>
    <w:p w:rsidR="00831D3E" w:rsidRPr="0081605C" w:rsidRDefault="00831D3E" w:rsidP="003A7324">
      <w:pPr>
        <w:widowControl/>
        <w:shd w:val="clear" w:color="auto" w:fill="FFFFFF"/>
        <w:spacing w:line="360" w:lineRule="auto"/>
        <w:ind w:firstLineChars="196" w:firstLine="627"/>
        <w:jc w:val="left"/>
        <w:rPr>
          <w:rFonts w:ascii="仿宋" w:eastAsia="仿宋" w:hAnsi="仿宋" w:cs="宋体"/>
          <w:color w:val="333333"/>
          <w:kern w:val="0"/>
          <w:sz w:val="32"/>
          <w:szCs w:val="32"/>
        </w:rPr>
      </w:pPr>
    </w:p>
    <w:sectPr w:rsidR="00831D3E" w:rsidRPr="0081605C" w:rsidSect="00757274">
      <w:footerReference w:type="default" r:id="rId8"/>
      <w:pgSz w:w="11906" w:h="16838"/>
      <w:pgMar w:top="1440" w:right="17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6A05" w:rsidRDefault="00C66A05" w:rsidP="00B82EAA">
      <w:r>
        <w:separator/>
      </w:r>
    </w:p>
  </w:endnote>
  <w:endnote w:type="continuationSeparator" w:id="0">
    <w:p w:rsidR="00C66A05" w:rsidRDefault="00C66A05" w:rsidP="00B82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4927700"/>
      <w:docPartObj>
        <w:docPartGallery w:val="Page Numbers (Bottom of Page)"/>
        <w:docPartUnique/>
      </w:docPartObj>
    </w:sdtPr>
    <w:sdtEndPr/>
    <w:sdtContent>
      <w:p w:rsidR="00281313" w:rsidRDefault="00281313">
        <w:pPr>
          <w:pStyle w:val="a9"/>
          <w:jc w:val="center"/>
        </w:pPr>
        <w:r>
          <w:fldChar w:fldCharType="begin"/>
        </w:r>
        <w:r>
          <w:instrText>PAGE   \* MERGEFORMAT</w:instrText>
        </w:r>
        <w:r>
          <w:fldChar w:fldCharType="separate"/>
        </w:r>
        <w:r w:rsidR="00CC3C58" w:rsidRPr="00CC3C58">
          <w:rPr>
            <w:noProof/>
            <w:lang w:val="zh-CN"/>
          </w:rPr>
          <w:t>24</w:t>
        </w:r>
        <w:r>
          <w:fldChar w:fldCharType="end"/>
        </w:r>
      </w:p>
    </w:sdtContent>
  </w:sdt>
  <w:p w:rsidR="00281313" w:rsidRDefault="0028131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6A05" w:rsidRDefault="00C66A05" w:rsidP="00B82EAA">
      <w:r>
        <w:separator/>
      </w:r>
    </w:p>
  </w:footnote>
  <w:footnote w:type="continuationSeparator" w:id="0">
    <w:p w:rsidR="00C66A05" w:rsidRDefault="00C66A05" w:rsidP="00B82E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94479"/>
    <w:multiLevelType w:val="multilevel"/>
    <w:tmpl w:val="5472238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EB648A"/>
    <w:multiLevelType w:val="hybridMultilevel"/>
    <w:tmpl w:val="59163714"/>
    <w:lvl w:ilvl="0" w:tplc="90AA4396">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280909EA"/>
    <w:multiLevelType w:val="multilevel"/>
    <w:tmpl w:val="1D244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CB4FAA"/>
    <w:multiLevelType w:val="hybridMultilevel"/>
    <w:tmpl w:val="510A4F90"/>
    <w:lvl w:ilvl="0" w:tplc="F9CEE8E6">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4" w15:restartNumberingAfterBreak="0">
    <w:nsid w:val="316227A7"/>
    <w:multiLevelType w:val="hybridMultilevel"/>
    <w:tmpl w:val="9704139A"/>
    <w:lvl w:ilvl="0" w:tplc="97540C92">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450814A6"/>
    <w:multiLevelType w:val="hybridMultilevel"/>
    <w:tmpl w:val="278A1EC4"/>
    <w:lvl w:ilvl="0" w:tplc="8D28A1FE">
      <w:start w:val="1"/>
      <w:numFmt w:val="decimal"/>
      <w:lvlText w:val="%1、"/>
      <w:lvlJc w:val="left"/>
      <w:pPr>
        <w:ind w:left="1908" w:hanging="1128"/>
      </w:pPr>
      <w:rPr>
        <w:rFonts w:ascii="仿宋" w:eastAsia="仿宋" w:hAnsi="仿宋" w:cs="宋体"/>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6" w15:restartNumberingAfterBreak="0">
    <w:nsid w:val="4AFC70FD"/>
    <w:multiLevelType w:val="hybridMultilevel"/>
    <w:tmpl w:val="1C56858A"/>
    <w:lvl w:ilvl="0" w:tplc="579C4DAC">
      <w:start w:val="1"/>
      <w:numFmt w:val="decimal"/>
      <w:lvlText w:val="%1、"/>
      <w:lvlJc w:val="left"/>
      <w:pPr>
        <w:ind w:left="1298" w:hanging="828"/>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7" w15:restartNumberingAfterBreak="0">
    <w:nsid w:val="4FCD38B9"/>
    <w:multiLevelType w:val="hybridMultilevel"/>
    <w:tmpl w:val="3D50B61A"/>
    <w:lvl w:ilvl="0" w:tplc="8FF0943A">
      <w:start w:val="1"/>
      <w:numFmt w:val="decimal"/>
      <w:lvlText w:val="%1、"/>
      <w:lvlJc w:val="left"/>
      <w:pPr>
        <w:ind w:left="1908" w:hanging="1128"/>
      </w:pPr>
      <w:rPr>
        <w:rFonts w:ascii="仿宋" w:eastAsia="仿宋" w:hAnsi="仿宋" w:cs="宋体"/>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8" w15:restartNumberingAfterBreak="0">
    <w:nsid w:val="52444DAC"/>
    <w:multiLevelType w:val="multilevel"/>
    <w:tmpl w:val="07B4CE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713C1C"/>
    <w:multiLevelType w:val="hybridMultilevel"/>
    <w:tmpl w:val="83C8F7A8"/>
    <w:lvl w:ilvl="0" w:tplc="78CA5BD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0" w15:restartNumberingAfterBreak="0">
    <w:nsid w:val="60FD2298"/>
    <w:multiLevelType w:val="hybridMultilevel"/>
    <w:tmpl w:val="7B70F5E0"/>
    <w:lvl w:ilvl="0" w:tplc="4888FCBC">
      <w:start w:val="1"/>
      <w:numFmt w:val="japaneseCounting"/>
      <w:lvlText w:val="（%1）"/>
      <w:lvlJc w:val="left"/>
      <w:pPr>
        <w:ind w:left="2280" w:hanging="150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1" w15:restartNumberingAfterBreak="0">
    <w:nsid w:val="70B06465"/>
    <w:multiLevelType w:val="hybridMultilevel"/>
    <w:tmpl w:val="1B7CA82E"/>
    <w:lvl w:ilvl="0" w:tplc="41A47D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2A863B8"/>
    <w:multiLevelType w:val="hybridMultilevel"/>
    <w:tmpl w:val="311E9F36"/>
    <w:lvl w:ilvl="0" w:tplc="EC0E610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0"/>
    <w:lvlOverride w:ilvl="1">
      <w:lvl w:ilvl="1">
        <w:numFmt w:val="decimal"/>
        <w:lvlText w:val="%2."/>
        <w:lvlJc w:val="left"/>
      </w:lvl>
    </w:lvlOverride>
  </w:num>
  <w:num w:numId="3">
    <w:abstractNumId w:val="8"/>
    <w:lvlOverride w:ilvl="1">
      <w:lvl w:ilvl="1">
        <w:numFmt w:val="decimal"/>
        <w:lvlText w:val="%2."/>
        <w:lvlJc w:val="left"/>
      </w:lvl>
    </w:lvlOverride>
  </w:num>
  <w:num w:numId="4">
    <w:abstractNumId w:val="2"/>
  </w:num>
  <w:num w:numId="5">
    <w:abstractNumId w:val="7"/>
  </w:num>
  <w:num w:numId="6">
    <w:abstractNumId w:val="5"/>
  </w:num>
  <w:num w:numId="7">
    <w:abstractNumId w:val="9"/>
  </w:num>
  <w:num w:numId="8">
    <w:abstractNumId w:val="11"/>
  </w:num>
  <w:num w:numId="9">
    <w:abstractNumId w:val="3"/>
  </w:num>
  <w:num w:numId="10">
    <w:abstractNumId w:val="12"/>
  </w:num>
  <w:num w:numId="11">
    <w:abstractNumId w:val="6"/>
  </w:num>
  <w:num w:numId="12">
    <w:abstractNumId w:val="4"/>
  </w:num>
  <w:num w:numId="13">
    <w:abstractNumId w:val="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00A"/>
    <w:rsid w:val="0000055A"/>
    <w:rsid w:val="00011588"/>
    <w:rsid w:val="00012E07"/>
    <w:rsid w:val="000248A8"/>
    <w:rsid w:val="000268EE"/>
    <w:rsid w:val="00026F99"/>
    <w:rsid w:val="0002728E"/>
    <w:rsid w:val="00035FCF"/>
    <w:rsid w:val="00037F69"/>
    <w:rsid w:val="000408A3"/>
    <w:rsid w:val="00040B7F"/>
    <w:rsid w:val="00041889"/>
    <w:rsid w:val="0004229F"/>
    <w:rsid w:val="0004355B"/>
    <w:rsid w:val="00047D52"/>
    <w:rsid w:val="000569DA"/>
    <w:rsid w:val="00061372"/>
    <w:rsid w:val="00061810"/>
    <w:rsid w:val="0006511E"/>
    <w:rsid w:val="00066620"/>
    <w:rsid w:val="0007458D"/>
    <w:rsid w:val="0007525A"/>
    <w:rsid w:val="00076FE6"/>
    <w:rsid w:val="000838FA"/>
    <w:rsid w:val="00084641"/>
    <w:rsid w:val="00084789"/>
    <w:rsid w:val="000864BF"/>
    <w:rsid w:val="00090A1A"/>
    <w:rsid w:val="0009303C"/>
    <w:rsid w:val="000949EB"/>
    <w:rsid w:val="000A079C"/>
    <w:rsid w:val="000A1C42"/>
    <w:rsid w:val="000A242B"/>
    <w:rsid w:val="000A706C"/>
    <w:rsid w:val="000B53D6"/>
    <w:rsid w:val="000B6DC6"/>
    <w:rsid w:val="000B7C94"/>
    <w:rsid w:val="000C56D1"/>
    <w:rsid w:val="000D3B84"/>
    <w:rsid w:val="000D44E0"/>
    <w:rsid w:val="000D724A"/>
    <w:rsid w:val="000E37C1"/>
    <w:rsid w:val="000E5A05"/>
    <w:rsid w:val="000F072E"/>
    <w:rsid w:val="000F5035"/>
    <w:rsid w:val="000F50CD"/>
    <w:rsid w:val="000F7734"/>
    <w:rsid w:val="0010590A"/>
    <w:rsid w:val="001072AB"/>
    <w:rsid w:val="00113E10"/>
    <w:rsid w:val="00115BC6"/>
    <w:rsid w:val="00122258"/>
    <w:rsid w:val="00131F63"/>
    <w:rsid w:val="00132B95"/>
    <w:rsid w:val="00133BC0"/>
    <w:rsid w:val="00134078"/>
    <w:rsid w:val="00135E52"/>
    <w:rsid w:val="00136C87"/>
    <w:rsid w:val="00142471"/>
    <w:rsid w:val="00154C93"/>
    <w:rsid w:val="0015594A"/>
    <w:rsid w:val="001571B8"/>
    <w:rsid w:val="001668C8"/>
    <w:rsid w:val="00167EFB"/>
    <w:rsid w:val="00177702"/>
    <w:rsid w:val="00182516"/>
    <w:rsid w:val="0018543F"/>
    <w:rsid w:val="00191D84"/>
    <w:rsid w:val="001942AE"/>
    <w:rsid w:val="001A0FC7"/>
    <w:rsid w:val="001A4E28"/>
    <w:rsid w:val="001A7CE9"/>
    <w:rsid w:val="001C15FE"/>
    <w:rsid w:val="001C2380"/>
    <w:rsid w:val="001C4952"/>
    <w:rsid w:val="001C6C74"/>
    <w:rsid w:val="001C7457"/>
    <w:rsid w:val="001D0762"/>
    <w:rsid w:val="001D457D"/>
    <w:rsid w:val="001E1446"/>
    <w:rsid w:val="001E695A"/>
    <w:rsid w:val="001F3489"/>
    <w:rsid w:val="001F438C"/>
    <w:rsid w:val="00200F88"/>
    <w:rsid w:val="002203AB"/>
    <w:rsid w:val="00223C48"/>
    <w:rsid w:val="00224DD4"/>
    <w:rsid w:val="00227E03"/>
    <w:rsid w:val="00231993"/>
    <w:rsid w:val="0023373F"/>
    <w:rsid w:val="00233C4C"/>
    <w:rsid w:val="00240902"/>
    <w:rsid w:val="00256A8D"/>
    <w:rsid w:val="0026577F"/>
    <w:rsid w:val="00270393"/>
    <w:rsid w:val="0027471E"/>
    <w:rsid w:val="00281313"/>
    <w:rsid w:val="00281B70"/>
    <w:rsid w:val="002821C2"/>
    <w:rsid w:val="002826B6"/>
    <w:rsid w:val="002A11D7"/>
    <w:rsid w:val="002A52D2"/>
    <w:rsid w:val="002A6014"/>
    <w:rsid w:val="002B091B"/>
    <w:rsid w:val="002B1961"/>
    <w:rsid w:val="002B3CBB"/>
    <w:rsid w:val="002C6733"/>
    <w:rsid w:val="002D4924"/>
    <w:rsid w:val="002D758A"/>
    <w:rsid w:val="002E1937"/>
    <w:rsid w:val="002E7354"/>
    <w:rsid w:val="002F4427"/>
    <w:rsid w:val="002F45B9"/>
    <w:rsid w:val="002F5DB6"/>
    <w:rsid w:val="00302D2D"/>
    <w:rsid w:val="003109FF"/>
    <w:rsid w:val="00325D7D"/>
    <w:rsid w:val="00330AEE"/>
    <w:rsid w:val="003329AC"/>
    <w:rsid w:val="00335F86"/>
    <w:rsid w:val="00350701"/>
    <w:rsid w:val="00354AFF"/>
    <w:rsid w:val="00365569"/>
    <w:rsid w:val="00365F3F"/>
    <w:rsid w:val="00366316"/>
    <w:rsid w:val="0037100A"/>
    <w:rsid w:val="003714AD"/>
    <w:rsid w:val="00371513"/>
    <w:rsid w:val="00372463"/>
    <w:rsid w:val="00374667"/>
    <w:rsid w:val="00374F6B"/>
    <w:rsid w:val="00376DC0"/>
    <w:rsid w:val="00380C19"/>
    <w:rsid w:val="00390AE0"/>
    <w:rsid w:val="003917A3"/>
    <w:rsid w:val="003960A2"/>
    <w:rsid w:val="003A2E83"/>
    <w:rsid w:val="003A7324"/>
    <w:rsid w:val="003B0E80"/>
    <w:rsid w:val="003B17C8"/>
    <w:rsid w:val="003B29F8"/>
    <w:rsid w:val="003C180A"/>
    <w:rsid w:val="003C45F1"/>
    <w:rsid w:val="003C6DFB"/>
    <w:rsid w:val="003D030D"/>
    <w:rsid w:val="003D150D"/>
    <w:rsid w:val="003D3458"/>
    <w:rsid w:val="003D6949"/>
    <w:rsid w:val="003E01ED"/>
    <w:rsid w:val="003E0E60"/>
    <w:rsid w:val="003E59F7"/>
    <w:rsid w:val="003F4B75"/>
    <w:rsid w:val="003F575C"/>
    <w:rsid w:val="003F7D3C"/>
    <w:rsid w:val="00401CE8"/>
    <w:rsid w:val="004021B8"/>
    <w:rsid w:val="00402DE3"/>
    <w:rsid w:val="00411B45"/>
    <w:rsid w:val="00411C3B"/>
    <w:rsid w:val="0041227B"/>
    <w:rsid w:val="004154A5"/>
    <w:rsid w:val="004240DA"/>
    <w:rsid w:val="0043356E"/>
    <w:rsid w:val="00433774"/>
    <w:rsid w:val="00435C71"/>
    <w:rsid w:val="00440447"/>
    <w:rsid w:val="00440C85"/>
    <w:rsid w:val="004429BB"/>
    <w:rsid w:val="004567E0"/>
    <w:rsid w:val="00462187"/>
    <w:rsid w:val="00467112"/>
    <w:rsid w:val="00473A59"/>
    <w:rsid w:val="00474DFC"/>
    <w:rsid w:val="0048385B"/>
    <w:rsid w:val="00487C05"/>
    <w:rsid w:val="00494995"/>
    <w:rsid w:val="004C1064"/>
    <w:rsid w:val="004C12F6"/>
    <w:rsid w:val="004C16F2"/>
    <w:rsid w:val="004C2459"/>
    <w:rsid w:val="004C258E"/>
    <w:rsid w:val="004D4F97"/>
    <w:rsid w:val="004E1D1A"/>
    <w:rsid w:val="004F029F"/>
    <w:rsid w:val="004F3B16"/>
    <w:rsid w:val="004F3EC6"/>
    <w:rsid w:val="004F6D66"/>
    <w:rsid w:val="0050021F"/>
    <w:rsid w:val="0050775C"/>
    <w:rsid w:val="00507F35"/>
    <w:rsid w:val="005115B0"/>
    <w:rsid w:val="00521AE3"/>
    <w:rsid w:val="00522B3F"/>
    <w:rsid w:val="0052343E"/>
    <w:rsid w:val="0053359E"/>
    <w:rsid w:val="00541761"/>
    <w:rsid w:val="0054234E"/>
    <w:rsid w:val="00542A0F"/>
    <w:rsid w:val="00545B57"/>
    <w:rsid w:val="005520B9"/>
    <w:rsid w:val="00554836"/>
    <w:rsid w:val="005625B2"/>
    <w:rsid w:val="00562D7A"/>
    <w:rsid w:val="0057086A"/>
    <w:rsid w:val="00574B7D"/>
    <w:rsid w:val="00575212"/>
    <w:rsid w:val="00582C05"/>
    <w:rsid w:val="00584FBA"/>
    <w:rsid w:val="0059028B"/>
    <w:rsid w:val="005906C4"/>
    <w:rsid w:val="0059160E"/>
    <w:rsid w:val="00592C11"/>
    <w:rsid w:val="005955C1"/>
    <w:rsid w:val="005A1618"/>
    <w:rsid w:val="005A21E8"/>
    <w:rsid w:val="005A3220"/>
    <w:rsid w:val="005A38EF"/>
    <w:rsid w:val="005B2F04"/>
    <w:rsid w:val="005B62E5"/>
    <w:rsid w:val="005B7E3A"/>
    <w:rsid w:val="005C3690"/>
    <w:rsid w:val="005D1D26"/>
    <w:rsid w:val="005D2ED6"/>
    <w:rsid w:val="005D3869"/>
    <w:rsid w:val="005E166C"/>
    <w:rsid w:val="005E2E0D"/>
    <w:rsid w:val="005E584E"/>
    <w:rsid w:val="005E7DAE"/>
    <w:rsid w:val="005F4317"/>
    <w:rsid w:val="005F7833"/>
    <w:rsid w:val="00612965"/>
    <w:rsid w:val="006162AE"/>
    <w:rsid w:val="00621816"/>
    <w:rsid w:val="006223BE"/>
    <w:rsid w:val="00622C32"/>
    <w:rsid w:val="00624E82"/>
    <w:rsid w:val="006254D1"/>
    <w:rsid w:val="00626807"/>
    <w:rsid w:val="00634A52"/>
    <w:rsid w:val="0063582C"/>
    <w:rsid w:val="00636335"/>
    <w:rsid w:val="00640B6C"/>
    <w:rsid w:val="00644165"/>
    <w:rsid w:val="00651A12"/>
    <w:rsid w:val="006557BB"/>
    <w:rsid w:val="006652E0"/>
    <w:rsid w:val="00667EFF"/>
    <w:rsid w:val="00670346"/>
    <w:rsid w:val="0068381A"/>
    <w:rsid w:val="00690725"/>
    <w:rsid w:val="0069170B"/>
    <w:rsid w:val="00693A7F"/>
    <w:rsid w:val="00694E32"/>
    <w:rsid w:val="00695D8A"/>
    <w:rsid w:val="006A06C7"/>
    <w:rsid w:val="006A6F7C"/>
    <w:rsid w:val="006A7207"/>
    <w:rsid w:val="006B0100"/>
    <w:rsid w:val="006B020E"/>
    <w:rsid w:val="006B7DA3"/>
    <w:rsid w:val="006C1F6F"/>
    <w:rsid w:val="006C6C90"/>
    <w:rsid w:val="006D1BCC"/>
    <w:rsid w:val="006D4672"/>
    <w:rsid w:val="006D69C1"/>
    <w:rsid w:val="006D759B"/>
    <w:rsid w:val="006E3C0E"/>
    <w:rsid w:val="006E42AE"/>
    <w:rsid w:val="006E50B6"/>
    <w:rsid w:val="006F257E"/>
    <w:rsid w:val="0070040D"/>
    <w:rsid w:val="00700627"/>
    <w:rsid w:val="00700C35"/>
    <w:rsid w:val="007059A4"/>
    <w:rsid w:val="00711C0D"/>
    <w:rsid w:val="007129FA"/>
    <w:rsid w:val="00716801"/>
    <w:rsid w:val="00716D46"/>
    <w:rsid w:val="00716E2E"/>
    <w:rsid w:val="0072009D"/>
    <w:rsid w:val="00723BC4"/>
    <w:rsid w:val="0072416D"/>
    <w:rsid w:val="00727898"/>
    <w:rsid w:val="00734316"/>
    <w:rsid w:val="00750F8C"/>
    <w:rsid w:val="00751945"/>
    <w:rsid w:val="00757274"/>
    <w:rsid w:val="00757EDC"/>
    <w:rsid w:val="00760DA5"/>
    <w:rsid w:val="00761067"/>
    <w:rsid w:val="00761AB1"/>
    <w:rsid w:val="00762BB7"/>
    <w:rsid w:val="00771764"/>
    <w:rsid w:val="007858C8"/>
    <w:rsid w:val="007932D7"/>
    <w:rsid w:val="00793D58"/>
    <w:rsid w:val="00794BB3"/>
    <w:rsid w:val="00796414"/>
    <w:rsid w:val="007A05B5"/>
    <w:rsid w:val="007A2E3A"/>
    <w:rsid w:val="007A6BC7"/>
    <w:rsid w:val="007A7EA8"/>
    <w:rsid w:val="007B1DDB"/>
    <w:rsid w:val="007B7E80"/>
    <w:rsid w:val="007C285A"/>
    <w:rsid w:val="007C5354"/>
    <w:rsid w:val="007D2075"/>
    <w:rsid w:val="007D4148"/>
    <w:rsid w:val="007E376D"/>
    <w:rsid w:val="007E40BE"/>
    <w:rsid w:val="007E51CD"/>
    <w:rsid w:val="007E6E79"/>
    <w:rsid w:val="007F1CDC"/>
    <w:rsid w:val="007F7222"/>
    <w:rsid w:val="00800518"/>
    <w:rsid w:val="00801553"/>
    <w:rsid w:val="00805981"/>
    <w:rsid w:val="008069EC"/>
    <w:rsid w:val="00812E4C"/>
    <w:rsid w:val="0081605C"/>
    <w:rsid w:val="00831D3E"/>
    <w:rsid w:val="00832A22"/>
    <w:rsid w:val="00835403"/>
    <w:rsid w:val="00835BD9"/>
    <w:rsid w:val="00835C32"/>
    <w:rsid w:val="00840D2F"/>
    <w:rsid w:val="00842091"/>
    <w:rsid w:val="00854F82"/>
    <w:rsid w:val="00855E27"/>
    <w:rsid w:val="008641F3"/>
    <w:rsid w:val="00865703"/>
    <w:rsid w:val="008678AB"/>
    <w:rsid w:val="00872013"/>
    <w:rsid w:val="00876EE6"/>
    <w:rsid w:val="00882E01"/>
    <w:rsid w:val="00883B0A"/>
    <w:rsid w:val="00892014"/>
    <w:rsid w:val="008959C9"/>
    <w:rsid w:val="008A221F"/>
    <w:rsid w:val="008A39DC"/>
    <w:rsid w:val="008B2C30"/>
    <w:rsid w:val="008B4A45"/>
    <w:rsid w:val="008B5CAB"/>
    <w:rsid w:val="008C24D7"/>
    <w:rsid w:val="008D26F4"/>
    <w:rsid w:val="008D3D48"/>
    <w:rsid w:val="008D65F2"/>
    <w:rsid w:val="008E02BD"/>
    <w:rsid w:val="008E3BCA"/>
    <w:rsid w:val="008E4C72"/>
    <w:rsid w:val="008E7A7C"/>
    <w:rsid w:val="008F261F"/>
    <w:rsid w:val="008F2FCB"/>
    <w:rsid w:val="008F3446"/>
    <w:rsid w:val="0091389B"/>
    <w:rsid w:val="0091654C"/>
    <w:rsid w:val="00923901"/>
    <w:rsid w:val="00930743"/>
    <w:rsid w:val="00934B6B"/>
    <w:rsid w:val="00936525"/>
    <w:rsid w:val="00941F83"/>
    <w:rsid w:val="009424EC"/>
    <w:rsid w:val="00944823"/>
    <w:rsid w:val="00944CBB"/>
    <w:rsid w:val="009510A6"/>
    <w:rsid w:val="00954561"/>
    <w:rsid w:val="00954E73"/>
    <w:rsid w:val="00955AC3"/>
    <w:rsid w:val="00957A5B"/>
    <w:rsid w:val="00962046"/>
    <w:rsid w:val="00962E62"/>
    <w:rsid w:val="00963BC4"/>
    <w:rsid w:val="00966E25"/>
    <w:rsid w:val="00975E54"/>
    <w:rsid w:val="00983D59"/>
    <w:rsid w:val="009904D2"/>
    <w:rsid w:val="00990681"/>
    <w:rsid w:val="00990D76"/>
    <w:rsid w:val="00992E1F"/>
    <w:rsid w:val="00993531"/>
    <w:rsid w:val="00993ED1"/>
    <w:rsid w:val="009949CE"/>
    <w:rsid w:val="00994C90"/>
    <w:rsid w:val="00995633"/>
    <w:rsid w:val="009A0A34"/>
    <w:rsid w:val="009A2786"/>
    <w:rsid w:val="009A53E1"/>
    <w:rsid w:val="009B1084"/>
    <w:rsid w:val="009B5EFA"/>
    <w:rsid w:val="009C5061"/>
    <w:rsid w:val="009C5985"/>
    <w:rsid w:val="009C5EC5"/>
    <w:rsid w:val="009C7E4C"/>
    <w:rsid w:val="009D3550"/>
    <w:rsid w:val="009D42E8"/>
    <w:rsid w:val="009D654C"/>
    <w:rsid w:val="009E0E58"/>
    <w:rsid w:val="009E3A18"/>
    <w:rsid w:val="009E7C6E"/>
    <w:rsid w:val="009F42CD"/>
    <w:rsid w:val="009F556B"/>
    <w:rsid w:val="009F6614"/>
    <w:rsid w:val="009F7BBD"/>
    <w:rsid w:val="00A023D4"/>
    <w:rsid w:val="00A03F1A"/>
    <w:rsid w:val="00A05389"/>
    <w:rsid w:val="00A1418A"/>
    <w:rsid w:val="00A32158"/>
    <w:rsid w:val="00A32CD2"/>
    <w:rsid w:val="00A3471F"/>
    <w:rsid w:val="00A435D5"/>
    <w:rsid w:val="00A4624C"/>
    <w:rsid w:val="00A50327"/>
    <w:rsid w:val="00A563FC"/>
    <w:rsid w:val="00A56BA9"/>
    <w:rsid w:val="00A60F86"/>
    <w:rsid w:val="00A67050"/>
    <w:rsid w:val="00A73DB3"/>
    <w:rsid w:val="00A759B3"/>
    <w:rsid w:val="00A76767"/>
    <w:rsid w:val="00A77D1B"/>
    <w:rsid w:val="00A90397"/>
    <w:rsid w:val="00A9644C"/>
    <w:rsid w:val="00AA5041"/>
    <w:rsid w:val="00AA7842"/>
    <w:rsid w:val="00AB1C82"/>
    <w:rsid w:val="00AB7107"/>
    <w:rsid w:val="00AB7264"/>
    <w:rsid w:val="00AC6E50"/>
    <w:rsid w:val="00AD0D79"/>
    <w:rsid w:val="00AD4528"/>
    <w:rsid w:val="00AD6FAC"/>
    <w:rsid w:val="00AE11D1"/>
    <w:rsid w:val="00AE6816"/>
    <w:rsid w:val="00AF4B24"/>
    <w:rsid w:val="00AF6A35"/>
    <w:rsid w:val="00AF7CBD"/>
    <w:rsid w:val="00B215E2"/>
    <w:rsid w:val="00B22FC5"/>
    <w:rsid w:val="00B36B86"/>
    <w:rsid w:val="00B442CB"/>
    <w:rsid w:val="00B4476F"/>
    <w:rsid w:val="00B52D7F"/>
    <w:rsid w:val="00B63720"/>
    <w:rsid w:val="00B6464F"/>
    <w:rsid w:val="00B77F0D"/>
    <w:rsid w:val="00B80966"/>
    <w:rsid w:val="00B817BD"/>
    <w:rsid w:val="00B82EAA"/>
    <w:rsid w:val="00B83D06"/>
    <w:rsid w:val="00B84625"/>
    <w:rsid w:val="00B87089"/>
    <w:rsid w:val="00B87D92"/>
    <w:rsid w:val="00B93A26"/>
    <w:rsid w:val="00B93F87"/>
    <w:rsid w:val="00BA2028"/>
    <w:rsid w:val="00BA7D88"/>
    <w:rsid w:val="00BB26A6"/>
    <w:rsid w:val="00BB4E68"/>
    <w:rsid w:val="00BB68D3"/>
    <w:rsid w:val="00BC4BA6"/>
    <w:rsid w:val="00BC5C9F"/>
    <w:rsid w:val="00BC6CAF"/>
    <w:rsid w:val="00BC6FC2"/>
    <w:rsid w:val="00BD2415"/>
    <w:rsid w:val="00BD3E51"/>
    <w:rsid w:val="00BD4A14"/>
    <w:rsid w:val="00BD65BB"/>
    <w:rsid w:val="00BE1699"/>
    <w:rsid w:val="00BE1E24"/>
    <w:rsid w:val="00BE6BDC"/>
    <w:rsid w:val="00BE6C31"/>
    <w:rsid w:val="00BE71EB"/>
    <w:rsid w:val="00BF0051"/>
    <w:rsid w:val="00BF0974"/>
    <w:rsid w:val="00C048D8"/>
    <w:rsid w:val="00C10A1C"/>
    <w:rsid w:val="00C16A8A"/>
    <w:rsid w:val="00C24499"/>
    <w:rsid w:val="00C24F44"/>
    <w:rsid w:val="00C27CAC"/>
    <w:rsid w:val="00C34A1D"/>
    <w:rsid w:val="00C44AFF"/>
    <w:rsid w:val="00C47314"/>
    <w:rsid w:val="00C5195D"/>
    <w:rsid w:val="00C66A05"/>
    <w:rsid w:val="00C67C38"/>
    <w:rsid w:val="00C75E54"/>
    <w:rsid w:val="00C75EB3"/>
    <w:rsid w:val="00C80E13"/>
    <w:rsid w:val="00C83189"/>
    <w:rsid w:val="00C874D5"/>
    <w:rsid w:val="00C97415"/>
    <w:rsid w:val="00CA2E52"/>
    <w:rsid w:val="00CA63C7"/>
    <w:rsid w:val="00CA6561"/>
    <w:rsid w:val="00CC056D"/>
    <w:rsid w:val="00CC0A78"/>
    <w:rsid w:val="00CC3C58"/>
    <w:rsid w:val="00CC5A43"/>
    <w:rsid w:val="00CC7680"/>
    <w:rsid w:val="00CD3294"/>
    <w:rsid w:val="00CD5EA0"/>
    <w:rsid w:val="00CD6061"/>
    <w:rsid w:val="00CF79ED"/>
    <w:rsid w:val="00D02DEF"/>
    <w:rsid w:val="00D03FB8"/>
    <w:rsid w:val="00D14044"/>
    <w:rsid w:val="00D1512C"/>
    <w:rsid w:val="00D15F46"/>
    <w:rsid w:val="00D3735A"/>
    <w:rsid w:val="00D3787D"/>
    <w:rsid w:val="00D4331D"/>
    <w:rsid w:val="00D466D8"/>
    <w:rsid w:val="00D51C49"/>
    <w:rsid w:val="00D52308"/>
    <w:rsid w:val="00D530F9"/>
    <w:rsid w:val="00D5378A"/>
    <w:rsid w:val="00D54A48"/>
    <w:rsid w:val="00D5763E"/>
    <w:rsid w:val="00D5768A"/>
    <w:rsid w:val="00D62C3C"/>
    <w:rsid w:val="00D63546"/>
    <w:rsid w:val="00D64F5D"/>
    <w:rsid w:val="00D71571"/>
    <w:rsid w:val="00D72F45"/>
    <w:rsid w:val="00D734AB"/>
    <w:rsid w:val="00D74C26"/>
    <w:rsid w:val="00D7733C"/>
    <w:rsid w:val="00D820F6"/>
    <w:rsid w:val="00D84F56"/>
    <w:rsid w:val="00D91989"/>
    <w:rsid w:val="00D91E73"/>
    <w:rsid w:val="00D96FF5"/>
    <w:rsid w:val="00D97A31"/>
    <w:rsid w:val="00DA5CF4"/>
    <w:rsid w:val="00DB28CA"/>
    <w:rsid w:val="00DB5B04"/>
    <w:rsid w:val="00DB7A76"/>
    <w:rsid w:val="00DC0C73"/>
    <w:rsid w:val="00DC5547"/>
    <w:rsid w:val="00DD28B3"/>
    <w:rsid w:val="00DD3D1D"/>
    <w:rsid w:val="00DD486B"/>
    <w:rsid w:val="00DE00CE"/>
    <w:rsid w:val="00DE039A"/>
    <w:rsid w:val="00DE59EB"/>
    <w:rsid w:val="00DF71B2"/>
    <w:rsid w:val="00E0326B"/>
    <w:rsid w:val="00E053FF"/>
    <w:rsid w:val="00E0572A"/>
    <w:rsid w:val="00E11359"/>
    <w:rsid w:val="00E14D9F"/>
    <w:rsid w:val="00E22F22"/>
    <w:rsid w:val="00E235E4"/>
    <w:rsid w:val="00E24D57"/>
    <w:rsid w:val="00E27C87"/>
    <w:rsid w:val="00E30A4E"/>
    <w:rsid w:val="00E33D46"/>
    <w:rsid w:val="00E34945"/>
    <w:rsid w:val="00E44A52"/>
    <w:rsid w:val="00E44BB0"/>
    <w:rsid w:val="00E531D2"/>
    <w:rsid w:val="00E53368"/>
    <w:rsid w:val="00E57A49"/>
    <w:rsid w:val="00E6301E"/>
    <w:rsid w:val="00E63BE2"/>
    <w:rsid w:val="00E70B6B"/>
    <w:rsid w:val="00E71608"/>
    <w:rsid w:val="00E82D39"/>
    <w:rsid w:val="00E84C2A"/>
    <w:rsid w:val="00E84CC7"/>
    <w:rsid w:val="00E85406"/>
    <w:rsid w:val="00E9610D"/>
    <w:rsid w:val="00EA1687"/>
    <w:rsid w:val="00EA1E7C"/>
    <w:rsid w:val="00EA327C"/>
    <w:rsid w:val="00EA6F8A"/>
    <w:rsid w:val="00EB16F6"/>
    <w:rsid w:val="00EB44D9"/>
    <w:rsid w:val="00EB755D"/>
    <w:rsid w:val="00EB7ADB"/>
    <w:rsid w:val="00EC3E3B"/>
    <w:rsid w:val="00ED1DEE"/>
    <w:rsid w:val="00ED31EF"/>
    <w:rsid w:val="00ED5BA9"/>
    <w:rsid w:val="00EE1B6D"/>
    <w:rsid w:val="00EE4374"/>
    <w:rsid w:val="00EF11E0"/>
    <w:rsid w:val="00EF178C"/>
    <w:rsid w:val="00EF50ED"/>
    <w:rsid w:val="00EF6766"/>
    <w:rsid w:val="00F03AF3"/>
    <w:rsid w:val="00F1213C"/>
    <w:rsid w:val="00F14B46"/>
    <w:rsid w:val="00F150FC"/>
    <w:rsid w:val="00F240C3"/>
    <w:rsid w:val="00F25A71"/>
    <w:rsid w:val="00F275CB"/>
    <w:rsid w:val="00F3353A"/>
    <w:rsid w:val="00F443FA"/>
    <w:rsid w:val="00F44646"/>
    <w:rsid w:val="00F460E3"/>
    <w:rsid w:val="00F512E7"/>
    <w:rsid w:val="00F5620F"/>
    <w:rsid w:val="00F57040"/>
    <w:rsid w:val="00F72051"/>
    <w:rsid w:val="00F758B3"/>
    <w:rsid w:val="00F93053"/>
    <w:rsid w:val="00FA013B"/>
    <w:rsid w:val="00FA3D53"/>
    <w:rsid w:val="00FA79C3"/>
    <w:rsid w:val="00FB094D"/>
    <w:rsid w:val="00FC1430"/>
    <w:rsid w:val="00FC4487"/>
    <w:rsid w:val="00FC72B9"/>
    <w:rsid w:val="00FD41F6"/>
    <w:rsid w:val="00FD7988"/>
    <w:rsid w:val="00FE0E04"/>
    <w:rsid w:val="00FF0682"/>
    <w:rsid w:val="00FF0793"/>
    <w:rsid w:val="00FF2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7DCD6B"/>
  <w15:docId w15:val="{FE850072-E3A1-4B62-9653-B70C556C1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AF6A3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AF6A35"/>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unhideWhenUsed/>
    <w:qFormat/>
    <w:rsid w:val="00DD3D1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F6A35"/>
    <w:rPr>
      <w:rFonts w:ascii="宋体" w:eastAsia="宋体" w:hAnsi="宋体" w:cs="宋体"/>
      <w:b/>
      <w:bCs/>
      <w:kern w:val="36"/>
      <w:sz w:val="48"/>
      <w:szCs w:val="48"/>
    </w:rPr>
  </w:style>
  <w:style w:type="character" w:customStyle="1" w:styleId="20">
    <w:name w:val="标题 2 字符"/>
    <w:basedOn w:val="a0"/>
    <w:link w:val="2"/>
    <w:uiPriority w:val="9"/>
    <w:rsid w:val="00AF6A35"/>
    <w:rPr>
      <w:rFonts w:ascii="宋体" w:eastAsia="宋体" w:hAnsi="宋体" w:cs="宋体"/>
      <w:b/>
      <w:bCs/>
      <w:kern w:val="0"/>
      <w:sz w:val="36"/>
      <w:szCs w:val="36"/>
    </w:rPr>
  </w:style>
  <w:style w:type="character" w:styleId="a3">
    <w:name w:val="Strong"/>
    <w:basedOn w:val="a0"/>
    <w:uiPriority w:val="22"/>
    <w:qFormat/>
    <w:rsid w:val="00AF6A35"/>
    <w:rPr>
      <w:b/>
      <w:bCs/>
    </w:rPr>
  </w:style>
  <w:style w:type="paragraph" w:styleId="a4">
    <w:name w:val="Normal (Web)"/>
    <w:basedOn w:val="a"/>
    <w:uiPriority w:val="99"/>
    <w:semiHidden/>
    <w:unhideWhenUsed/>
    <w:rsid w:val="00AF6A35"/>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3329AC"/>
    <w:rPr>
      <w:color w:val="0000FF" w:themeColor="hyperlink"/>
      <w:u w:val="single"/>
    </w:rPr>
  </w:style>
  <w:style w:type="paragraph" w:styleId="a6">
    <w:name w:val="List Paragraph"/>
    <w:basedOn w:val="a"/>
    <w:uiPriority w:val="34"/>
    <w:qFormat/>
    <w:rsid w:val="003D030D"/>
    <w:pPr>
      <w:ind w:firstLineChars="200" w:firstLine="420"/>
    </w:pPr>
  </w:style>
  <w:style w:type="paragraph" w:styleId="a7">
    <w:name w:val="header"/>
    <w:basedOn w:val="a"/>
    <w:link w:val="a8"/>
    <w:uiPriority w:val="99"/>
    <w:unhideWhenUsed/>
    <w:rsid w:val="00B82EA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82EAA"/>
    <w:rPr>
      <w:sz w:val="18"/>
      <w:szCs w:val="18"/>
    </w:rPr>
  </w:style>
  <w:style w:type="paragraph" w:styleId="a9">
    <w:name w:val="footer"/>
    <w:basedOn w:val="a"/>
    <w:link w:val="aa"/>
    <w:uiPriority w:val="99"/>
    <w:unhideWhenUsed/>
    <w:rsid w:val="00B82EAA"/>
    <w:pPr>
      <w:tabs>
        <w:tab w:val="center" w:pos="4153"/>
        <w:tab w:val="right" w:pos="8306"/>
      </w:tabs>
      <w:snapToGrid w:val="0"/>
      <w:jc w:val="left"/>
    </w:pPr>
    <w:rPr>
      <w:sz w:val="18"/>
      <w:szCs w:val="18"/>
    </w:rPr>
  </w:style>
  <w:style w:type="character" w:customStyle="1" w:styleId="aa">
    <w:name w:val="页脚 字符"/>
    <w:basedOn w:val="a0"/>
    <w:link w:val="a9"/>
    <w:uiPriority w:val="99"/>
    <w:rsid w:val="00B82EAA"/>
    <w:rPr>
      <w:sz w:val="18"/>
      <w:szCs w:val="18"/>
    </w:rPr>
  </w:style>
  <w:style w:type="character" w:customStyle="1" w:styleId="30">
    <w:name w:val="标题 3 字符"/>
    <w:basedOn w:val="a0"/>
    <w:link w:val="3"/>
    <w:uiPriority w:val="9"/>
    <w:rsid w:val="00DD3D1D"/>
    <w:rPr>
      <w:b/>
      <w:bCs/>
      <w:sz w:val="32"/>
      <w:szCs w:val="32"/>
    </w:rPr>
  </w:style>
  <w:style w:type="paragraph" w:styleId="ab">
    <w:name w:val="Balloon Text"/>
    <w:basedOn w:val="a"/>
    <w:link w:val="ac"/>
    <w:uiPriority w:val="99"/>
    <w:semiHidden/>
    <w:unhideWhenUsed/>
    <w:rsid w:val="00090A1A"/>
    <w:rPr>
      <w:sz w:val="18"/>
      <w:szCs w:val="18"/>
    </w:rPr>
  </w:style>
  <w:style w:type="character" w:customStyle="1" w:styleId="ac">
    <w:name w:val="批注框文本 字符"/>
    <w:basedOn w:val="a0"/>
    <w:link w:val="ab"/>
    <w:uiPriority w:val="99"/>
    <w:semiHidden/>
    <w:rsid w:val="00090A1A"/>
    <w:rPr>
      <w:sz w:val="18"/>
      <w:szCs w:val="18"/>
    </w:rPr>
  </w:style>
  <w:style w:type="table" w:styleId="ad">
    <w:name w:val="Table Grid"/>
    <w:basedOn w:val="a1"/>
    <w:uiPriority w:val="59"/>
    <w:rsid w:val="00831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478682">
      <w:bodyDiv w:val="1"/>
      <w:marLeft w:val="0"/>
      <w:marRight w:val="0"/>
      <w:marTop w:val="0"/>
      <w:marBottom w:val="0"/>
      <w:divBdr>
        <w:top w:val="none" w:sz="0" w:space="0" w:color="auto"/>
        <w:left w:val="none" w:sz="0" w:space="0" w:color="auto"/>
        <w:bottom w:val="none" w:sz="0" w:space="0" w:color="auto"/>
        <w:right w:val="none" w:sz="0" w:space="0" w:color="auto"/>
      </w:divBdr>
    </w:div>
    <w:div w:id="164826190">
      <w:bodyDiv w:val="1"/>
      <w:marLeft w:val="0"/>
      <w:marRight w:val="0"/>
      <w:marTop w:val="0"/>
      <w:marBottom w:val="0"/>
      <w:divBdr>
        <w:top w:val="none" w:sz="0" w:space="0" w:color="auto"/>
        <w:left w:val="none" w:sz="0" w:space="0" w:color="auto"/>
        <w:bottom w:val="none" w:sz="0" w:space="0" w:color="auto"/>
        <w:right w:val="none" w:sz="0" w:space="0" w:color="auto"/>
      </w:divBdr>
    </w:div>
    <w:div w:id="1474561111">
      <w:bodyDiv w:val="1"/>
      <w:marLeft w:val="0"/>
      <w:marRight w:val="0"/>
      <w:marTop w:val="0"/>
      <w:marBottom w:val="0"/>
      <w:divBdr>
        <w:top w:val="none" w:sz="0" w:space="0" w:color="auto"/>
        <w:left w:val="none" w:sz="0" w:space="0" w:color="auto"/>
        <w:bottom w:val="none" w:sz="0" w:space="0" w:color="auto"/>
        <w:right w:val="none" w:sz="0" w:space="0" w:color="auto"/>
      </w:divBdr>
    </w:div>
    <w:div w:id="199074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84566E-32FC-4D32-9A7C-27AD016DE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26</Pages>
  <Words>1521</Words>
  <Characters>8676</Characters>
  <Application>Microsoft Office Word</Application>
  <DocSecurity>0</DocSecurity>
  <Lines>72</Lines>
  <Paragraphs>20</Paragraphs>
  <ScaleCrop>false</ScaleCrop>
  <Company>@  V2019/06/04</Company>
  <LinksUpToDate>false</LinksUpToDate>
  <CharactersWithSpaces>10177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gyb1</cp:lastModifiedBy>
  <cp:revision>13</cp:revision>
  <cp:lastPrinted>2020-07-27T03:07:00Z</cp:lastPrinted>
  <dcterms:created xsi:type="dcterms:W3CDTF">2020-07-27T06:53:00Z</dcterms:created>
  <dcterms:modified xsi:type="dcterms:W3CDTF">2020-07-30T06:32:00Z</dcterms:modified>
</cp:coreProperties>
</file>